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DB4C7" w14:textId="77777777" w:rsidR="00A741D6" w:rsidRPr="00DE0C1B" w:rsidRDefault="00A741D6" w:rsidP="00A741D6">
      <w:pPr>
        <w:rPr>
          <w:lang w:val="en-GB"/>
        </w:rPr>
      </w:pPr>
    </w:p>
    <w:p w14:paraId="5CFCF66E" w14:textId="77777777" w:rsidR="00A741D6" w:rsidRPr="00DE0C1B" w:rsidRDefault="00DE0029" w:rsidP="00DE0029">
      <w:pPr>
        <w:jc w:val="center"/>
        <w:rPr>
          <w:lang w:val="en-GB"/>
        </w:rPr>
      </w:pPr>
      <w:r>
        <w:rPr>
          <w:noProof/>
          <w:lang w:val="fr-FR" w:eastAsia="fr-FR"/>
        </w:rPr>
        <w:drawing>
          <wp:inline distT="0" distB="0" distL="0" distR="0" wp14:anchorId="370FF75A" wp14:editId="7A9103F8">
            <wp:extent cx="1761951" cy="990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KY-web-JPG-1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0476" cy="995393"/>
                    </a:xfrm>
                    <a:prstGeom prst="rect">
                      <a:avLst/>
                    </a:prstGeom>
                  </pic:spPr>
                </pic:pic>
              </a:graphicData>
            </a:graphic>
          </wp:inline>
        </w:drawing>
      </w:r>
      <w:r>
        <w:rPr>
          <w:lang w:val="en-GB"/>
        </w:rPr>
        <w:tab/>
      </w:r>
      <w:r>
        <w:rPr>
          <w:lang w:val="en-GB"/>
        </w:rPr>
        <w:tab/>
      </w:r>
      <w:r>
        <w:rPr>
          <w:noProof/>
          <w:lang w:val="fr-FR" w:eastAsia="fr-FR"/>
        </w:rPr>
        <w:drawing>
          <wp:inline distT="0" distB="0" distL="0" distR="0" wp14:anchorId="28523DDA" wp14:editId="761B984D">
            <wp:extent cx="2522220" cy="572031"/>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beneficaireserasmusright_fr_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6657" cy="593449"/>
                    </a:xfrm>
                    <a:prstGeom prst="rect">
                      <a:avLst/>
                    </a:prstGeom>
                  </pic:spPr>
                </pic:pic>
              </a:graphicData>
            </a:graphic>
          </wp:inline>
        </w:drawing>
      </w:r>
    </w:p>
    <w:p w14:paraId="6F86C662" w14:textId="701E9A14" w:rsidR="00A741D6" w:rsidRPr="00A741D6" w:rsidRDefault="006E2BCD" w:rsidP="00A741D6">
      <w:pPr>
        <w:pStyle w:val="Titre"/>
        <w:rPr>
          <w:rFonts w:ascii="Century Gothic" w:hAnsi="Century Gothic"/>
          <w:color w:val="00B0F0"/>
          <w:lang w:val="fr-FR"/>
        </w:rPr>
      </w:pPr>
      <w:r>
        <w:rPr>
          <w:rFonts w:ascii="Century Gothic" w:hAnsi="Century Gothic"/>
          <w:color w:val="00B0F0"/>
          <w:lang w:val="fr-FR"/>
        </w:rPr>
        <w:t>Grille pour la collecte des p</w:t>
      </w:r>
      <w:r w:rsidR="00A741D6" w:rsidRPr="00A741D6">
        <w:rPr>
          <w:rFonts w:ascii="Century Gothic" w:hAnsi="Century Gothic"/>
          <w:color w:val="00B0F0"/>
          <w:lang w:val="fr-FR"/>
        </w:rPr>
        <w:t xml:space="preserve">ratiques </w:t>
      </w:r>
    </w:p>
    <w:p w14:paraId="20758814" w14:textId="77777777" w:rsidR="00A741D6" w:rsidRPr="00A741D6" w:rsidRDefault="00A741D6" w:rsidP="00A741D6">
      <w:pPr>
        <w:pStyle w:val="Sous-titre"/>
        <w:rPr>
          <w:rFonts w:ascii="Century Gothic" w:hAnsi="Century Gothic"/>
          <w:color w:val="00B0F0"/>
          <w:lang w:val="fr-FR"/>
        </w:rPr>
      </w:pPr>
      <w:r w:rsidRPr="00A741D6">
        <w:rPr>
          <w:rFonts w:ascii="Century Gothic" w:hAnsi="Century Gothic"/>
          <w:color w:val="00B0F0"/>
          <w:lang w:val="fr-FR"/>
        </w:rPr>
        <w:t>Modèle pour la collecte</w:t>
      </w:r>
    </w:p>
    <w:p w14:paraId="57F21F16" w14:textId="77777777" w:rsidR="00A741D6" w:rsidRPr="00A741D6" w:rsidRDefault="00A741D6" w:rsidP="00A741D6">
      <w:pPr>
        <w:rPr>
          <w:rFonts w:ascii="Century Gothic" w:hAnsi="Century Gothic"/>
          <w:lang w:val="fr-FR"/>
        </w:rPr>
      </w:pPr>
    </w:p>
    <w:p w14:paraId="7E9F7531" w14:textId="77777777" w:rsidR="00A741D6" w:rsidRPr="0064733A" w:rsidRDefault="00A741D6" w:rsidP="00A741D6">
      <w:pPr>
        <w:jc w:val="center"/>
        <w:rPr>
          <w:rFonts w:ascii="Century Gothic" w:hAnsi="Century Gothic"/>
          <w:b/>
          <w:sz w:val="28"/>
          <w:szCs w:val="28"/>
          <w:lang w:val="fr-FR"/>
        </w:rPr>
      </w:pPr>
      <w:r w:rsidRPr="0064733A">
        <w:rPr>
          <w:rFonts w:ascii="Century Gothic" w:hAnsi="Century Gothic"/>
          <w:b/>
          <w:sz w:val="28"/>
          <w:szCs w:val="28"/>
          <w:lang w:val="fr-FR"/>
        </w:rPr>
        <w:t>ERASMUS+ PROJET</w:t>
      </w:r>
    </w:p>
    <w:p w14:paraId="465FCFB6" w14:textId="77777777" w:rsidR="00A741D6" w:rsidRPr="00AE7762" w:rsidRDefault="00A741D6" w:rsidP="00A741D6">
      <w:pPr>
        <w:jc w:val="center"/>
        <w:rPr>
          <w:rFonts w:ascii="Century Gothic" w:hAnsi="Century Gothic"/>
          <w:color w:val="auto"/>
          <w:sz w:val="40"/>
          <w:szCs w:val="40"/>
          <w:lang w:val="en-GB"/>
        </w:rPr>
      </w:pPr>
      <w:r w:rsidRPr="00AE7762">
        <w:rPr>
          <w:rFonts w:ascii="Century Gothic" w:hAnsi="Century Gothic"/>
          <w:b/>
          <w:color w:val="auto"/>
          <w:sz w:val="40"/>
          <w:szCs w:val="40"/>
          <w:lang w:val="en-GB"/>
        </w:rPr>
        <w:t xml:space="preserve">“SKY - </w:t>
      </w:r>
      <w:r w:rsidRPr="00AE7762">
        <w:rPr>
          <w:rFonts w:ascii="Century Gothic" w:hAnsi="Century Gothic"/>
          <w:color w:val="auto"/>
          <w:sz w:val="40"/>
          <w:szCs w:val="40"/>
          <w:lang w:val="en-GB"/>
        </w:rPr>
        <w:t xml:space="preserve">SKills for long term </w:t>
      </w:r>
      <w:r>
        <w:rPr>
          <w:rFonts w:ascii="Century Gothic" w:hAnsi="Century Gothic"/>
          <w:color w:val="auto"/>
          <w:sz w:val="40"/>
          <w:szCs w:val="40"/>
          <w:lang w:val="en-GB"/>
        </w:rPr>
        <w:t>u</w:t>
      </w:r>
      <w:r w:rsidRPr="00AE7762">
        <w:rPr>
          <w:rFonts w:ascii="Century Gothic" w:hAnsi="Century Gothic"/>
          <w:color w:val="auto"/>
          <w:sz w:val="40"/>
          <w:szCs w:val="40"/>
          <w:lang w:val="en-GB"/>
        </w:rPr>
        <w:t>nemplo</w:t>
      </w:r>
      <w:r>
        <w:rPr>
          <w:rFonts w:ascii="Century Gothic" w:hAnsi="Century Gothic"/>
          <w:color w:val="auto"/>
          <w:sz w:val="40"/>
          <w:szCs w:val="40"/>
          <w:lang w:val="en-GB"/>
        </w:rPr>
        <w:t>Y</w:t>
      </w:r>
      <w:r w:rsidRPr="00AE7762">
        <w:rPr>
          <w:rFonts w:ascii="Century Gothic" w:hAnsi="Century Gothic"/>
          <w:color w:val="auto"/>
          <w:sz w:val="40"/>
          <w:szCs w:val="40"/>
          <w:lang w:val="en-GB"/>
        </w:rPr>
        <w:t>ed”</w:t>
      </w:r>
    </w:p>
    <w:p w14:paraId="64B05D25" w14:textId="77777777" w:rsidR="00A741D6" w:rsidRPr="00DE0C1B" w:rsidRDefault="00A741D6" w:rsidP="00A741D6">
      <w:pPr>
        <w:spacing w:before="0"/>
        <w:rPr>
          <w:sz w:val="32"/>
          <w:szCs w:val="32"/>
          <w:lang w:val="en-GB"/>
        </w:rPr>
      </w:pPr>
      <w:r w:rsidRPr="00DE0C1B">
        <w:rPr>
          <w:noProof/>
          <w:lang w:val="fr-FR" w:eastAsia="fr-FR"/>
        </w:rPr>
        <mc:AlternateContent>
          <mc:Choice Requires="wps">
            <w:drawing>
              <wp:anchor distT="0" distB="0" distL="114300" distR="114300" simplePos="0" relativeHeight="251659264" behindDoc="0" locked="0" layoutInCell="1" allowOverlap="1" wp14:anchorId="1BAEC673" wp14:editId="1AFFE2A7">
                <wp:simplePos x="0" y="0"/>
                <wp:positionH relativeFrom="column">
                  <wp:posOffset>-198755</wp:posOffset>
                </wp:positionH>
                <wp:positionV relativeFrom="paragraph">
                  <wp:posOffset>181137</wp:posOffset>
                </wp:positionV>
                <wp:extent cx="6638290" cy="0"/>
                <wp:effectExtent l="0" t="0" r="16510" b="12700"/>
                <wp:wrapNone/>
                <wp:docPr id="3" name="Straight Connector 3"/>
                <wp:cNvGraphicFramePr/>
                <a:graphic xmlns:a="http://schemas.openxmlformats.org/drawingml/2006/main">
                  <a:graphicData uri="http://schemas.microsoft.com/office/word/2010/wordprocessingShape">
                    <wps:wsp>
                      <wps:cNvCnPr/>
                      <wps:spPr>
                        <a:xfrm>
                          <a:off x="0" y="0"/>
                          <a:ext cx="6638290" cy="0"/>
                        </a:xfrm>
                        <a:prstGeom prst="line">
                          <a:avLst/>
                        </a:prstGeom>
                        <a:ln>
                          <a:solidFill>
                            <a:srgbClr val="4994D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FA3FE8"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5pt,14.25pt" to="507.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" strokecolor="#4994d4" strokeweight=".5pt">
                <v:stroke joinstyle="miter"/>
              </v:line>
            </w:pict>
          </mc:Fallback>
        </mc:AlternateContent>
      </w:r>
    </w:p>
    <w:p w14:paraId="5CF24116" w14:textId="77777777" w:rsidR="00A741D6" w:rsidRPr="00A741D6" w:rsidRDefault="00A741D6" w:rsidP="00A741D6">
      <w:pPr>
        <w:jc w:val="center"/>
        <w:rPr>
          <w:sz w:val="22"/>
          <w:szCs w:val="22"/>
          <w:lang w:val="fr-FR"/>
        </w:rPr>
      </w:pPr>
      <w:bookmarkStart w:id="0" w:name="_Toc59437212"/>
      <w:r w:rsidRPr="00A741D6">
        <w:rPr>
          <w:sz w:val="22"/>
          <w:szCs w:val="22"/>
          <w:lang w:val="fr-FR"/>
        </w:rPr>
        <w:t>Le soutien de la Commission européenne à la production de cette publication ne constitue pas une approbation du contenu, qui ne reflète que les opinions des auteurs, et la Commission ne peut être tenue responsable de l'usage qui pourrait être fait des informations qu'elle contient.</w:t>
      </w:r>
    </w:p>
    <w:p w14:paraId="54B7D15E" w14:textId="77777777" w:rsidR="00A741D6" w:rsidRPr="00A741D6" w:rsidRDefault="00A741D6" w:rsidP="00A741D6">
      <w:pPr>
        <w:spacing w:before="0"/>
        <w:jc w:val="center"/>
        <w:rPr>
          <w:sz w:val="32"/>
          <w:szCs w:val="32"/>
          <w:lang w:val="fr-FR"/>
        </w:rPr>
      </w:pPr>
    </w:p>
    <w:p w14:paraId="2AE7DDF7" w14:textId="77777777" w:rsidR="00A741D6" w:rsidRPr="00A741D6" w:rsidRDefault="00A741D6" w:rsidP="00A741D6">
      <w:pPr>
        <w:spacing w:before="0"/>
        <w:rPr>
          <w:sz w:val="22"/>
          <w:szCs w:val="22"/>
          <w:shd w:val="clear" w:color="auto" w:fill="FFFFFF"/>
          <w:lang w:val="fr-FR"/>
          <w14:textOutline w14:w="9525" w14:cap="rnd" w14:cmpd="sng" w14:algn="ctr">
            <w14:noFill/>
            <w14:prstDash w14:val="solid"/>
            <w14:bevel/>
          </w14:textOutline>
        </w:rPr>
      </w:pPr>
    </w:p>
    <w:p w14:paraId="1C3B05E7" w14:textId="77777777" w:rsidR="00A741D6" w:rsidRPr="00A741D6" w:rsidRDefault="00A741D6" w:rsidP="00A741D6">
      <w:pPr>
        <w:ind w:right="-40"/>
        <w:rPr>
          <w:sz w:val="22"/>
          <w:szCs w:val="22"/>
          <w:shd w:val="clear" w:color="auto" w:fill="FFFFFF"/>
          <w:lang w:val="fr-FR"/>
          <w14:textOutline w14:w="9525" w14:cap="rnd" w14:cmpd="sng" w14:algn="ctr">
            <w14:noFill/>
            <w14:prstDash w14:val="solid"/>
            <w14:bevel/>
          </w14:textOutline>
        </w:rPr>
      </w:pPr>
    </w:p>
    <w:bookmarkEnd w:id="0"/>
    <w:p w14:paraId="1F5E3919" w14:textId="77777777" w:rsidR="00A741D6" w:rsidRPr="001C1ED8" w:rsidRDefault="00A741D6" w:rsidP="00A741D6">
      <w:pPr>
        <w:pStyle w:val="RAFTH1"/>
        <w:rPr>
          <w:rFonts w:ascii="Century Gothic" w:hAnsi="Century Gothic"/>
          <w:sz w:val="40"/>
          <w:szCs w:val="40"/>
        </w:rPr>
      </w:pPr>
      <w:r>
        <w:rPr>
          <w:rFonts w:ascii="Century Gothic" w:hAnsi="Century Gothic"/>
          <w:sz w:val="40"/>
          <w:szCs w:val="40"/>
        </w:rPr>
        <w:t>Projet SKY</w:t>
      </w:r>
    </w:p>
    <w:tbl>
      <w:tblPr>
        <w:tblStyle w:val="Grilledetableauclaire"/>
        <w:tblW w:w="10060" w:type="dxa"/>
        <w:tblLook w:val="04A0" w:firstRow="1" w:lastRow="0" w:firstColumn="1" w:lastColumn="0" w:noHBand="0" w:noVBand="1"/>
      </w:tblPr>
      <w:tblGrid>
        <w:gridCol w:w="4248"/>
        <w:gridCol w:w="5812"/>
      </w:tblGrid>
      <w:tr w:rsidR="00A741D6" w:rsidRPr="00DE0C1B" w14:paraId="7A74BD02" w14:textId="77777777" w:rsidTr="00007BE0">
        <w:trPr>
          <w:trHeight w:val="470"/>
        </w:trPr>
        <w:tc>
          <w:tcPr>
            <w:tcW w:w="4248" w:type="dxa"/>
            <w:shd w:val="clear" w:color="auto" w:fill="auto"/>
            <w:vAlign w:val="center"/>
          </w:tcPr>
          <w:p w14:paraId="7CC1472D" w14:textId="77777777" w:rsidR="00A741D6" w:rsidRPr="00DE0C1B" w:rsidRDefault="00A741D6" w:rsidP="00007BE0">
            <w:pPr>
              <w:rPr>
                <w:lang w:val="en-GB"/>
              </w:rPr>
            </w:pPr>
            <w:r w:rsidRPr="00DE0C1B">
              <w:rPr>
                <w:lang w:val="en-GB"/>
              </w:rPr>
              <w:t>Acronym</w:t>
            </w:r>
            <w:r>
              <w:rPr>
                <w:lang w:val="en-GB"/>
              </w:rPr>
              <w:t>e du projet</w:t>
            </w:r>
          </w:p>
        </w:tc>
        <w:tc>
          <w:tcPr>
            <w:tcW w:w="5812" w:type="dxa"/>
            <w:vAlign w:val="center"/>
          </w:tcPr>
          <w:p w14:paraId="1DD4740C" w14:textId="77777777" w:rsidR="00A741D6" w:rsidRPr="00DE0C1B" w:rsidRDefault="00A741D6" w:rsidP="00007BE0">
            <w:pPr>
              <w:rPr>
                <w:lang w:val="en-GB"/>
              </w:rPr>
            </w:pPr>
            <w:r>
              <w:rPr>
                <w:lang w:val="en-GB"/>
              </w:rPr>
              <w:t>SKY</w:t>
            </w:r>
          </w:p>
        </w:tc>
      </w:tr>
      <w:tr w:rsidR="00A741D6" w:rsidRPr="00DE0C1B" w14:paraId="4004A2BA" w14:textId="77777777" w:rsidTr="00007BE0">
        <w:trPr>
          <w:trHeight w:val="674"/>
        </w:trPr>
        <w:tc>
          <w:tcPr>
            <w:tcW w:w="4248" w:type="dxa"/>
            <w:shd w:val="clear" w:color="auto" w:fill="auto"/>
            <w:vAlign w:val="center"/>
          </w:tcPr>
          <w:p w14:paraId="6B83EEF5" w14:textId="77777777" w:rsidR="00A741D6" w:rsidRPr="00DE0C1B" w:rsidRDefault="00A741D6" w:rsidP="00007BE0">
            <w:pPr>
              <w:rPr>
                <w:lang w:val="en-GB"/>
              </w:rPr>
            </w:pPr>
            <w:r>
              <w:rPr>
                <w:lang w:val="en-GB"/>
              </w:rPr>
              <w:t>Titre du projet</w:t>
            </w:r>
          </w:p>
        </w:tc>
        <w:tc>
          <w:tcPr>
            <w:tcW w:w="5812" w:type="dxa"/>
            <w:vAlign w:val="center"/>
          </w:tcPr>
          <w:p w14:paraId="3F73294F" w14:textId="77777777" w:rsidR="00A741D6" w:rsidRPr="00525C0D" w:rsidRDefault="00A741D6" w:rsidP="00007BE0">
            <w:pPr>
              <w:rPr>
                <w:lang w:val="en-GB"/>
              </w:rPr>
            </w:pPr>
            <w:r w:rsidRPr="00525C0D">
              <w:rPr>
                <w:lang w:val="en-GB"/>
              </w:rPr>
              <w:t>SKills for Long Term unemploYed</w:t>
            </w:r>
          </w:p>
        </w:tc>
      </w:tr>
      <w:tr w:rsidR="00A741D6" w:rsidRPr="00DE0C1B" w14:paraId="284D1AFC" w14:textId="77777777" w:rsidTr="00007BE0">
        <w:trPr>
          <w:trHeight w:val="674"/>
        </w:trPr>
        <w:tc>
          <w:tcPr>
            <w:tcW w:w="4248" w:type="dxa"/>
            <w:shd w:val="clear" w:color="auto" w:fill="auto"/>
            <w:vAlign w:val="center"/>
          </w:tcPr>
          <w:p w14:paraId="0CE38A0C" w14:textId="77777777" w:rsidR="00A741D6" w:rsidRPr="00DE0C1B" w:rsidRDefault="00A741D6" w:rsidP="00007BE0">
            <w:pPr>
              <w:rPr>
                <w:lang w:val="en-GB"/>
              </w:rPr>
            </w:pPr>
            <w:r>
              <w:rPr>
                <w:lang w:val="en-GB"/>
              </w:rPr>
              <w:t>Appel du projet</w:t>
            </w:r>
          </w:p>
        </w:tc>
        <w:tc>
          <w:tcPr>
            <w:tcW w:w="5812" w:type="dxa"/>
            <w:vAlign w:val="center"/>
          </w:tcPr>
          <w:p w14:paraId="1033A4FC" w14:textId="77777777" w:rsidR="00A741D6" w:rsidRPr="001C1ED8" w:rsidRDefault="00A741D6" w:rsidP="00007BE0">
            <w:pPr>
              <w:rPr>
                <w:lang w:val="en-GB"/>
              </w:rPr>
            </w:pPr>
            <w:r w:rsidRPr="001C1ED8">
              <w:rPr>
                <w:rFonts w:ascii="SF Compact Text" w:hAnsi="SF Compact Text"/>
                <w:lang w:val="en-GB"/>
              </w:rPr>
              <w:t>Partnership for Cooperation in the field of Education and Training - European NGOs</w:t>
            </w:r>
            <w:r>
              <w:rPr>
                <w:rFonts w:ascii="SF Compact Text" w:hAnsi="SF Compact Text"/>
                <w:lang w:val="en-GB"/>
              </w:rPr>
              <w:t xml:space="preserve"> (EACEA)</w:t>
            </w:r>
          </w:p>
        </w:tc>
      </w:tr>
      <w:tr w:rsidR="00A741D6" w:rsidRPr="00DE0C1B" w14:paraId="6CBBDDE7" w14:textId="77777777" w:rsidTr="00007BE0">
        <w:trPr>
          <w:trHeight w:val="455"/>
        </w:trPr>
        <w:tc>
          <w:tcPr>
            <w:tcW w:w="4248" w:type="dxa"/>
            <w:shd w:val="clear" w:color="auto" w:fill="auto"/>
            <w:vAlign w:val="center"/>
          </w:tcPr>
          <w:p w14:paraId="3110FB4E" w14:textId="77777777" w:rsidR="00A741D6" w:rsidRPr="00DE0C1B" w:rsidRDefault="00A741D6" w:rsidP="00007BE0">
            <w:pPr>
              <w:rPr>
                <w:lang w:val="en-GB"/>
              </w:rPr>
            </w:pPr>
            <w:r>
              <w:rPr>
                <w:lang w:val="en-GB"/>
              </w:rPr>
              <w:t>Référence</w:t>
            </w:r>
          </w:p>
        </w:tc>
        <w:tc>
          <w:tcPr>
            <w:tcW w:w="5812" w:type="dxa"/>
            <w:vAlign w:val="center"/>
          </w:tcPr>
          <w:p w14:paraId="7385BD4B" w14:textId="77777777" w:rsidR="00A741D6" w:rsidRPr="001C1ED8" w:rsidRDefault="00A741D6" w:rsidP="00007BE0">
            <w:pPr>
              <w:spacing w:before="0"/>
              <w:rPr>
                <w:rFonts w:ascii="Century Gothic" w:hAnsi="Century Gothic"/>
                <w:sz w:val="32"/>
                <w:szCs w:val="32"/>
                <w:lang w:val="en-GB"/>
              </w:rPr>
            </w:pPr>
            <w:r w:rsidRPr="001C1ED8">
              <w:rPr>
                <w:rFonts w:ascii="SF Compact Text" w:hAnsi="SF Compact Text"/>
                <w:lang w:val="en-GB"/>
              </w:rPr>
              <w:t xml:space="preserve">101049264 ERASMUS-EDU-2021-PCOOP-ENGO </w:t>
            </w:r>
          </w:p>
        </w:tc>
      </w:tr>
      <w:tr w:rsidR="00A741D6" w:rsidRPr="00DE0C1B" w14:paraId="0CF92692" w14:textId="77777777" w:rsidTr="00007BE0">
        <w:trPr>
          <w:trHeight w:val="432"/>
        </w:trPr>
        <w:tc>
          <w:tcPr>
            <w:tcW w:w="4248" w:type="dxa"/>
            <w:shd w:val="clear" w:color="auto" w:fill="auto"/>
            <w:vAlign w:val="center"/>
          </w:tcPr>
          <w:p w14:paraId="7E3CEA44" w14:textId="77777777" w:rsidR="00A741D6" w:rsidRPr="00DE0C1B" w:rsidRDefault="00A741D6" w:rsidP="00007BE0">
            <w:pPr>
              <w:rPr>
                <w:lang w:val="en-GB"/>
              </w:rPr>
            </w:pPr>
            <w:r>
              <w:rPr>
                <w:lang w:val="en-GB"/>
              </w:rPr>
              <w:t>Durée du projet</w:t>
            </w:r>
          </w:p>
        </w:tc>
        <w:tc>
          <w:tcPr>
            <w:tcW w:w="5812" w:type="dxa"/>
            <w:vAlign w:val="center"/>
          </w:tcPr>
          <w:p w14:paraId="01F41C95" w14:textId="77777777" w:rsidR="00A741D6" w:rsidRPr="00DE0C1B" w:rsidRDefault="00A741D6" w:rsidP="00007BE0">
            <w:pPr>
              <w:rPr>
                <w:lang w:val="en-GB"/>
              </w:rPr>
            </w:pPr>
            <w:r>
              <w:rPr>
                <w:lang w:val="en-GB"/>
              </w:rPr>
              <w:t>01/03/2022 – 28/02/2024 (24 months)</w:t>
            </w:r>
          </w:p>
        </w:tc>
      </w:tr>
      <w:tr w:rsidR="00A741D6" w:rsidRPr="00DE0C1B" w14:paraId="59B0EEA1" w14:textId="77777777" w:rsidTr="00007BE0">
        <w:trPr>
          <w:trHeight w:val="538"/>
        </w:trPr>
        <w:tc>
          <w:tcPr>
            <w:tcW w:w="4248" w:type="dxa"/>
            <w:shd w:val="clear" w:color="auto" w:fill="auto"/>
            <w:vAlign w:val="center"/>
          </w:tcPr>
          <w:p w14:paraId="4D49697C" w14:textId="77777777" w:rsidR="00A741D6" w:rsidRPr="00DE0C1B" w:rsidRDefault="00A741D6" w:rsidP="00007BE0">
            <w:pPr>
              <w:rPr>
                <w:lang w:val="en-GB"/>
              </w:rPr>
            </w:pPr>
            <w:r>
              <w:rPr>
                <w:lang w:val="en-GB"/>
              </w:rPr>
              <w:t xml:space="preserve">Coordinateur du </w:t>
            </w:r>
          </w:p>
        </w:tc>
        <w:tc>
          <w:tcPr>
            <w:tcW w:w="5812" w:type="dxa"/>
            <w:vAlign w:val="center"/>
          </w:tcPr>
          <w:p w14:paraId="14609E98" w14:textId="77777777" w:rsidR="00A741D6" w:rsidRPr="00C345B3" w:rsidRDefault="00A741D6" w:rsidP="00007BE0">
            <w:pPr>
              <w:rPr>
                <w:lang w:val="fr-FR"/>
              </w:rPr>
            </w:pPr>
            <w:r w:rsidRPr="003C373E">
              <w:rPr>
                <w:rFonts w:ascii="SF Compact Text" w:hAnsi="SF Compact Text"/>
              </w:rPr>
              <w:t>Comité Européen de Coordination asbl (CEC)</w:t>
            </w:r>
          </w:p>
        </w:tc>
      </w:tr>
    </w:tbl>
    <w:p w14:paraId="73BF8647" w14:textId="77777777" w:rsidR="00A741D6" w:rsidRDefault="00A741D6" w:rsidP="00A741D6">
      <w:pPr>
        <w:pStyle w:val="RAFTH1"/>
        <w:rPr>
          <w:lang w:val="fr-FR"/>
        </w:rPr>
      </w:pPr>
    </w:p>
    <w:p w14:paraId="3654F4DE" w14:textId="77777777" w:rsidR="00A741D6" w:rsidRPr="00C345B3" w:rsidRDefault="00A741D6" w:rsidP="00A741D6">
      <w:pPr>
        <w:pStyle w:val="RAFTH1"/>
        <w:rPr>
          <w:lang w:val="fr-FR"/>
        </w:rPr>
      </w:pPr>
    </w:p>
    <w:p w14:paraId="7442B885" w14:textId="77777777" w:rsidR="00A741D6" w:rsidRPr="001C1ED8" w:rsidRDefault="00A741D6" w:rsidP="00A741D6">
      <w:pPr>
        <w:pStyle w:val="RAFTH1"/>
        <w:rPr>
          <w:rFonts w:ascii="Century Gothic" w:hAnsi="Century Gothic"/>
          <w:sz w:val="40"/>
          <w:szCs w:val="40"/>
        </w:rPr>
      </w:pPr>
      <w:r>
        <w:rPr>
          <w:rFonts w:ascii="Century Gothic" w:hAnsi="Century Gothic"/>
          <w:sz w:val="40"/>
          <w:szCs w:val="40"/>
        </w:rPr>
        <w:t>WP2 – Réfé</w:t>
      </w:r>
      <w:r w:rsidRPr="001C1ED8">
        <w:rPr>
          <w:rFonts w:ascii="Century Gothic" w:hAnsi="Century Gothic"/>
          <w:sz w:val="40"/>
          <w:szCs w:val="40"/>
        </w:rPr>
        <w:t xml:space="preserve">rence </w:t>
      </w:r>
      <w:r>
        <w:rPr>
          <w:rFonts w:ascii="Century Gothic" w:hAnsi="Century Gothic"/>
          <w:sz w:val="40"/>
          <w:szCs w:val="40"/>
        </w:rPr>
        <w:t>de l’acivité</w:t>
      </w:r>
    </w:p>
    <w:tbl>
      <w:tblPr>
        <w:tblStyle w:val="Grilledetableauclaire"/>
        <w:tblW w:w="10214" w:type="dxa"/>
        <w:tblLook w:val="04A0" w:firstRow="1" w:lastRow="0" w:firstColumn="1" w:lastColumn="0" w:noHBand="0" w:noVBand="1"/>
      </w:tblPr>
      <w:tblGrid>
        <w:gridCol w:w="5107"/>
        <w:gridCol w:w="5107"/>
      </w:tblGrid>
      <w:tr w:rsidR="00A741D6" w:rsidRPr="00DE0C1B" w14:paraId="35D0E4F2" w14:textId="77777777" w:rsidTr="00007BE0">
        <w:trPr>
          <w:trHeight w:val="473"/>
        </w:trPr>
        <w:tc>
          <w:tcPr>
            <w:tcW w:w="5107" w:type="dxa"/>
            <w:vAlign w:val="center"/>
          </w:tcPr>
          <w:p w14:paraId="3EADB848" w14:textId="77777777" w:rsidR="00A741D6" w:rsidRPr="00DE0C1B" w:rsidRDefault="00A741D6" w:rsidP="00007BE0">
            <w:pPr>
              <w:rPr>
                <w:lang w:val="en-GB"/>
              </w:rPr>
            </w:pPr>
            <w:r>
              <w:rPr>
                <w:lang w:val="en-GB"/>
              </w:rPr>
              <w:t>Titre de l’activité</w:t>
            </w:r>
          </w:p>
        </w:tc>
        <w:tc>
          <w:tcPr>
            <w:tcW w:w="5107" w:type="dxa"/>
            <w:vAlign w:val="center"/>
          </w:tcPr>
          <w:p w14:paraId="298386A3" w14:textId="77777777" w:rsidR="00A741D6" w:rsidRPr="00DE0C1B" w:rsidRDefault="00A741D6" w:rsidP="00007BE0">
            <w:pPr>
              <w:rPr>
                <w:lang w:val="en-GB"/>
              </w:rPr>
            </w:pPr>
            <w:r>
              <w:rPr>
                <w:lang w:val="en-GB"/>
              </w:rPr>
              <w:t>Collecte des pratiques</w:t>
            </w:r>
          </w:p>
        </w:tc>
      </w:tr>
      <w:tr w:rsidR="00A741D6" w:rsidRPr="00DE0C1B" w14:paraId="00279948" w14:textId="77777777" w:rsidTr="00007BE0">
        <w:trPr>
          <w:trHeight w:val="473"/>
        </w:trPr>
        <w:tc>
          <w:tcPr>
            <w:tcW w:w="5107" w:type="dxa"/>
            <w:vAlign w:val="center"/>
          </w:tcPr>
          <w:p w14:paraId="29EBE791" w14:textId="77777777" w:rsidR="00A741D6" w:rsidRPr="00DE0C1B" w:rsidRDefault="00A741D6" w:rsidP="00007BE0">
            <w:pPr>
              <w:rPr>
                <w:lang w:val="en-GB"/>
              </w:rPr>
            </w:pPr>
            <w:r>
              <w:rPr>
                <w:lang w:val="en-GB"/>
              </w:rPr>
              <w:t>Titre du délivrable</w:t>
            </w:r>
          </w:p>
        </w:tc>
        <w:tc>
          <w:tcPr>
            <w:tcW w:w="5107" w:type="dxa"/>
            <w:vAlign w:val="center"/>
          </w:tcPr>
          <w:p w14:paraId="5A1F5C5F" w14:textId="77777777" w:rsidR="00A741D6" w:rsidRPr="00DE0C1B" w:rsidRDefault="00A741D6" w:rsidP="00007BE0">
            <w:pPr>
              <w:rPr>
                <w:lang w:val="en-GB"/>
              </w:rPr>
            </w:pPr>
            <w:r>
              <w:rPr>
                <w:lang w:val="en-GB"/>
              </w:rPr>
              <w:t>Guide méthodologique des pratiques</w:t>
            </w:r>
          </w:p>
        </w:tc>
      </w:tr>
      <w:tr w:rsidR="00A741D6" w:rsidRPr="00DE0C1B" w14:paraId="4E2F03C8" w14:textId="77777777" w:rsidTr="00007BE0">
        <w:trPr>
          <w:trHeight w:val="473"/>
        </w:trPr>
        <w:tc>
          <w:tcPr>
            <w:tcW w:w="5107" w:type="dxa"/>
            <w:vAlign w:val="center"/>
          </w:tcPr>
          <w:p w14:paraId="0A3020CC" w14:textId="77777777" w:rsidR="00A741D6" w:rsidRPr="00DE0C1B" w:rsidRDefault="00A741D6" w:rsidP="00007BE0">
            <w:pPr>
              <w:rPr>
                <w:lang w:val="en-GB"/>
              </w:rPr>
            </w:pPr>
            <w:r>
              <w:rPr>
                <w:lang w:val="en-GB"/>
              </w:rPr>
              <w:t>Partenaire responsable</w:t>
            </w:r>
          </w:p>
        </w:tc>
        <w:tc>
          <w:tcPr>
            <w:tcW w:w="5107" w:type="dxa"/>
            <w:vAlign w:val="center"/>
          </w:tcPr>
          <w:p w14:paraId="7366EA14" w14:textId="77777777" w:rsidR="00A741D6" w:rsidRPr="00DE0C1B" w:rsidRDefault="00A741D6" w:rsidP="00007BE0">
            <w:pPr>
              <w:rPr>
                <w:lang w:val="en-GB"/>
              </w:rPr>
            </w:pPr>
            <w:r>
              <w:rPr>
                <w:lang w:val="en-GB"/>
              </w:rPr>
              <w:t>SCF</w:t>
            </w:r>
          </w:p>
        </w:tc>
      </w:tr>
    </w:tbl>
    <w:p w14:paraId="7CB0EA64" w14:textId="77777777" w:rsidR="00A741D6" w:rsidRPr="00DE0C1B" w:rsidRDefault="00A741D6" w:rsidP="00A741D6">
      <w:pPr>
        <w:rPr>
          <w:lang w:val="en-GB"/>
        </w:rPr>
      </w:pPr>
    </w:p>
    <w:p w14:paraId="2A1CFD42" w14:textId="77777777" w:rsidR="00A741D6" w:rsidRDefault="00A741D6" w:rsidP="00A741D6">
      <w:pPr>
        <w:spacing w:before="0"/>
        <w:rPr>
          <w:rFonts w:ascii="Century Gothic" w:hAnsi="Century Gothic"/>
          <w:color w:val="0070C0"/>
          <w:sz w:val="40"/>
          <w:szCs w:val="40"/>
        </w:rPr>
      </w:pPr>
    </w:p>
    <w:p w14:paraId="352C9B6D" w14:textId="77777777" w:rsidR="00A741D6" w:rsidRPr="00A741D6" w:rsidRDefault="00A741D6" w:rsidP="00A741D6">
      <w:pPr>
        <w:rPr>
          <w:rFonts w:ascii="Century Gothic" w:hAnsi="Century Gothic"/>
          <w:color w:val="0070C0"/>
          <w:sz w:val="40"/>
          <w:szCs w:val="40"/>
          <w:lang w:val="fr-FR"/>
        </w:rPr>
      </w:pPr>
      <w:r w:rsidRPr="00A741D6">
        <w:rPr>
          <w:rFonts w:ascii="Century Gothic" w:hAnsi="Century Gothic"/>
          <w:color w:val="0070C0"/>
          <w:sz w:val="40"/>
          <w:szCs w:val="40"/>
          <w:lang w:val="fr-FR"/>
        </w:rPr>
        <w:t xml:space="preserve">Critères de sélection des pratiques </w:t>
      </w:r>
    </w:p>
    <w:p w14:paraId="0B538542" w14:textId="77777777" w:rsidR="00A741D6" w:rsidRPr="00A741D6" w:rsidRDefault="00A741D6" w:rsidP="00A741D6">
      <w:pPr>
        <w:spacing w:before="0"/>
        <w:rPr>
          <w:rFonts w:ascii="Century Gothic" w:hAnsi="Century Gothic"/>
          <w:color w:val="0070C0"/>
          <w:sz w:val="40"/>
          <w:szCs w:val="40"/>
          <w:lang w:val="fr-FR"/>
        </w:rPr>
      </w:pPr>
    </w:p>
    <w:p w14:paraId="1E2BF498" w14:textId="77777777" w:rsidR="00A741D6" w:rsidRPr="00A741D6" w:rsidRDefault="00A741D6" w:rsidP="00A741D6">
      <w:pPr>
        <w:spacing w:before="0"/>
        <w:rPr>
          <w:rFonts w:eastAsia="Arial" w:cstheme="majorBidi"/>
          <w:noProof/>
          <w:color w:val="006699"/>
          <w:spacing w:val="-10"/>
          <w:kern w:val="28"/>
          <w:sz w:val="28"/>
          <w:szCs w:val="52"/>
          <w:lang w:val="fr-FR"/>
        </w:rPr>
      </w:pPr>
    </w:p>
    <w:p w14:paraId="6C06B63D" w14:textId="4196BC11" w:rsidR="00A741D6" w:rsidRPr="00A741D6" w:rsidRDefault="00A741D6" w:rsidP="00A741D6">
      <w:pPr>
        <w:rPr>
          <w:i/>
          <w:lang w:val="fr-FR"/>
        </w:rPr>
      </w:pPr>
      <w:r w:rsidRPr="00A741D6">
        <w:rPr>
          <w:i/>
          <w:lang w:val="fr-FR"/>
        </w:rPr>
        <w:t xml:space="preserve">Lors du choix des </w:t>
      </w:r>
      <w:r w:rsidR="00470FFE">
        <w:rPr>
          <w:i/>
          <w:lang w:val="fr-FR"/>
        </w:rPr>
        <w:t>pratiques</w:t>
      </w:r>
      <w:r w:rsidRPr="00A741D6">
        <w:rPr>
          <w:i/>
          <w:lang w:val="fr-FR"/>
        </w:rPr>
        <w:t xml:space="preserve"> à présenter, veuillez utiliser les critères suivants, définis en fonction des besoins spécifiques du projet SKY. Il n'est pas obligatoire de remplir toutes les cases.</w:t>
      </w:r>
    </w:p>
    <w:p w14:paraId="588A26B6" w14:textId="77777777" w:rsidR="00A741D6" w:rsidRPr="00501954" w:rsidRDefault="00A741D6" w:rsidP="00A741D6">
      <w:pPr>
        <w:rPr>
          <w:i/>
        </w:rPr>
      </w:pPr>
      <w:r w:rsidRPr="00501954">
        <w:rPr>
          <w:i/>
        </w:rPr>
        <w:t>Ce document doit être</w:t>
      </w:r>
      <w:r>
        <w:rPr>
          <w:i/>
        </w:rPr>
        <w:t xml:space="preserve"> utilisé en lien</w:t>
      </w:r>
      <w:r w:rsidRPr="00501954">
        <w:rPr>
          <w:i/>
        </w:rPr>
        <w:t xml:space="preserve"> avec le rapport du Comité de Pilotage Transnational et de la définition des micro formation</w:t>
      </w:r>
      <w:r>
        <w:rPr>
          <w:i/>
        </w:rPr>
        <w:t>s</w:t>
      </w:r>
      <w:r w:rsidRPr="00501954">
        <w:rPr>
          <w:i/>
        </w:rPr>
        <w:t xml:space="preserve"> </w:t>
      </w:r>
      <w:r>
        <w:rPr>
          <w:i/>
        </w:rPr>
        <w:t>avec lesquels il forme un tout (document</w:t>
      </w:r>
      <w:r w:rsidRPr="00501954">
        <w:rPr>
          <w:i/>
        </w:rPr>
        <w:t xml:space="preserve"> en annexe</w:t>
      </w:r>
      <w:r>
        <w:rPr>
          <w:i/>
        </w:rPr>
        <w:t>).</w:t>
      </w:r>
    </w:p>
    <w:p w14:paraId="46FC0B54" w14:textId="77777777" w:rsidR="00A741D6" w:rsidRPr="00501954" w:rsidRDefault="00A741D6" w:rsidP="00A741D6">
      <w:pPr>
        <w:rPr>
          <w:i/>
        </w:rPr>
      </w:pPr>
      <w:r w:rsidRPr="00106097">
        <w:rPr>
          <w:b/>
          <w:bCs/>
          <w:i/>
        </w:rPr>
        <w:t>Ambition du projet</w:t>
      </w:r>
      <w:r w:rsidRPr="00501954">
        <w:rPr>
          <w:i/>
        </w:rPr>
        <w:t xml:space="preserve"> </w:t>
      </w:r>
      <w:r w:rsidRPr="00106097">
        <w:rPr>
          <w:b/>
          <w:bCs/>
          <w:i/>
        </w:rPr>
        <w:t>SKY</w:t>
      </w:r>
      <w:r w:rsidRPr="00501954">
        <w:rPr>
          <w:i/>
        </w:rPr>
        <w:t>: renverser l’approche méthodologique qui fonde les méthodes d’enseignement et de formation généralement proposées aux personnes les plus éloignées de l’emploi.</w:t>
      </w:r>
    </w:p>
    <w:p w14:paraId="4E4B6EFB" w14:textId="77777777" w:rsidR="00A741D6" w:rsidRPr="00501954" w:rsidRDefault="00A741D6" w:rsidP="00A741D6">
      <w:pPr>
        <w:rPr>
          <w:i/>
        </w:rPr>
      </w:pPr>
      <w:r w:rsidRPr="00501954">
        <w:rPr>
          <w:i/>
        </w:rPr>
        <w:t>Le but du projet est de donner des compétences ou de révéler des compétences que le groupe cible possède sans nécessairement en être conscient, valoriser et valider ces compétences pour entrer dans le monde du travail ou de poursuivre dans le monde classique de la formation.</w:t>
      </w:r>
    </w:p>
    <w:p w14:paraId="3EED6861" w14:textId="77777777" w:rsidR="00A741D6" w:rsidRPr="00501954" w:rsidRDefault="00A741D6" w:rsidP="00A741D6">
      <w:pPr>
        <w:rPr>
          <w:i/>
        </w:rPr>
      </w:pPr>
    </w:p>
    <w:p w14:paraId="34CA18DF" w14:textId="77777777" w:rsidR="00A741D6" w:rsidRPr="00501954" w:rsidRDefault="00A741D6" w:rsidP="00A741D6">
      <w:pPr>
        <w:rPr>
          <w:i/>
        </w:rPr>
      </w:pPr>
      <w:r w:rsidRPr="00501954">
        <w:rPr>
          <w:i/>
        </w:rPr>
        <w:t>Les micros-formations sont des pratiques permettant d’atteindre cette ambition.</w:t>
      </w:r>
    </w:p>
    <w:p w14:paraId="4828EF5D" w14:textId="77777777" w:rsidR="00A741D6" w:rsidRPr="00501954" w:rsidRDefault="00A741D6" w:rsidP="00A741D6">
      <w:pPr>
        <w:rPr>
          <w:i/>
        </w:rPr>
      </w:pPr>
    </w:p>
    <w:p w14:paraId="6573A025" w14:textId="77777777" w:rsidR="00A741D6" w:rsidRPr="00501954" w:rsidRDefault="00A741D6" w:rsidP="00A741D6">
      <w:pPr>
        <w:rPr>
          <w:i/>
        </w:rPr>
      </w:pPr>
      <w:r w:rsidRPr="00501954">
        <w:rPr>
          <w:i/>
        </w:rPr>
        <w:t>Afin de réaliser les micro-formations, les pratiques sélectionnées doivent idé</w:t>
      </w:r>
      <w:r>
        <w:rPr>
          <w:i/>
        </w:rPr>
        <w:t>alement reprendre  les 5 points</w:t>
      </w:r>
      <w:r w:rsidRPr="00501954">
        <w:rPr>
          <w:i/>
        </w:rPr>
        <w:t xml:space="preserve"> suivants (ce qui n’écarte pas des pratiques rencontrant moins des 5 points) :</w:t>
      </w:r>
    </w:p>
    <w:p w14:paraId="1FD391B9" w14:textId="77777777" w:rsidR="00A741D6" w:rsidRPr="00B17AF9" w:rsidRDefault="00A741D6" w:rsidP="00A741D6">
      <w:pPr>
        <w:rPr>
          <w:i/>
        </w:rPr>
      </w:pPr>
    </w:p>
    <w:p w14:paraId="128A175D" w14:textId="77777777" w:rsidR="00A741D6" w:rsidRPr="00501954" w:rsidRDefault="00A741D6" w:rsidP="00A741D6">
      <w:pPr>
        <w:rPr>
          <w:i/>
        </w:rPr>
      </w:pPr>
      <w:r w:rsidRPr="00501954">
        <w:rPr>
          <w:i/>
        </w:rPr>
        <w:t>1.</w:t>
      </w:r>
      <w:r w:rsidRPr="00501954">
        <w:rPr>
          <w:i/>
        </w:rPr>
        <w:tab/>
        <w:t>Afin de déterminer le niveau de départ du CLD il convient de réaliser un bilan de compétences/expériences ;</w:t>
      </w:r>
    </w:p>
    <w:p w14:paraId="56AF0441" w14:textId="77777777" w:rsidR="00A741D6" w:rsidRDefault="00A741D6" w:rsidP="00A741D6">
      <w:pPr>
        <w:rPr>
          <w:i/>
        </w:rPr>
      </w:pPr>
      <w:r w:rsidRPr="00501954">
        <w:rPr>
          <w:i/>
        </w:rPr>
        <w:t>2.</w:t>
      </w:r>
      <w:r w:rsidRPr="00501954">
        <w:rPr>
          <w:i/>
        </w:rPr>
        <w:tab/>
        <w:t>Identification du delta (la différence) entre les compétences de départ de la personne et les compétences exigés pour un métier ;</w:t>
      </w:r>
    </w:p>
    <w:p w14:paraId="134317AB" w14:textId="77777777" w:rsidR="00A741D6" w:rsidRDefault="00A741D6" w:rsidP="00A741D6"/>
    <w:p w14:paraId="0FEFBDBC" w14:textId="77777777" w:rsidR="00A741D6" w:rsidRPr="00501954" w:rsidRDefault="00A741D6" w:rsidP="00A741D6">
      <w:pPr>
        <w:rPr>
          <w:i/>
        </w:rPr>
      </w:pPr>
      <w:r w:rsidRPr="00501954">
        <w:rPr>
          <w:i/>
        </w:rPr>
        <w:lastRenderedPageBreak/>
        <w:t>3.</w:t>
      </w:r>
      <w:r w:rsidRPr="00501954">
        <w:rPr>
          <w:i/>
        </w:rPr>
        <w:tab/>
        <w:t>Relever des expériences de certification innovantes répondant à notre démarche bottom-up permettant de reconnaitre les gestes acquis grâce à la micro-formation ; innovante signifie que l’on peut valoriser des expériences déjà réalisées ne rentrant pas exactement dans le cadre classique des certifications</w:t>
      </w:r>
    </w:p>
    <w:p w14:paraId="7B4E9B20" w14:textId="77777777" w:rsidR="00A741D6" w:rsidRPr="00501954" w:rsidRDefault="00A741D6" w:rsidP="00A741D6">
      <w:pPr>
        <w:rPr>
          <w:i/>
        </w:rPr>
      </w:pPr>
      <w:r>
        <w:rPr>
          <w:i/>
        </w:rPr>
        <w:t xml:space="preserve">3.1. </w:t>
      </w:r>
      <w:r>
        <w:rPr>
          <w:i/>
        </w:rPr>
        <w:tab/>
      </w:r>
      <w:r w:rsidRPr="00A741D6">
        <w:rPr>
          <w:i/>
          <w:lang w:val="fr-FR"/>
        </w:rPr>
        <w:t>Les méthodes d'assurance qualité sont en place</w:t>
      </w:r>
      <w:r w:rsidRPr="00501954">
        <w:rPr>
          <w:i/>
        </w:rPr>
        <w:t>.</w:t>
      </w:r>
    </w:p>
    <w:p w14:paraId="11A225EB" w14:textId="77777777" w:rsidR="00A741D6" w:rsidRPr="00501954" w:rsidRDefault="00A741D6" w:rsidP="00A741D6">
      <w:pPr>
        <w:rPr>
          <w:i/>
        </w:rPr>
      </w:pPr>
    </w:p>
    <w:p w14:paraId="149575A0" w14:textId="77777777" w:rsidR="00A741D6" w:rsidRPr="00501954" w:rsidRDefault="00A741D6" w:rsidP="00A741D6">
      <w:pPr>
        <w:rPr>
          <w:i/>
        </w:rPr>
      </w:pPr>
      <w:r w:rsidRPr="00501954">
        <w:rPr>
          <w:i/>
        </w:rPr>
        <w:t>4.</w:t>
      </w:r>
      <w:r w:rsidRPr="00501954">
        <w:rPr>
          <w:i/>
        </w:rPr>
        <w:tab/>
        <w:t xml:space="preserve">Décrire des expériences de formations permettant de contribuer à la réalisation des micro-formations répondant au delta indiqué au point 2 </w:t>
      </w:r>
    </w:p>
    <w:p w14:paraId="366E29A4" w14:textId="75FC8A4C" w:rsidR="00A741D6" w:rsidRPr="00501954" w:rsidRDefault="00A741D6" w:rsidP="00A741D6">
      <w:pPr>
        <w:rPr>
          <w:i/>
        </w:rPr>
      </w:pPr>
      <w:r w:rsidRPr="00501954">
        <w:rPr>
          <w:i/>
        </w:rPr>
        <w:t>4.1 .</w:t>
      </w:r>
      <w:r w:rsidRPr="00501954">
        <w:rPr>
          <w:i/>
        </w:rPr>
        <w:tab/>
      </w:r>
      <w:r w:rsidR="0064733A" w:rsidRPr="0064733A">
        <w:rPr>
          <w:i/>
        </w:rPr>
        <w:t>La micro-formation déclenche chez le bénéficiaire une réactivation sociale et professionnelle, (re)lançant/encourageant le processus "apprendre à apprendre" (à nouveau).</w:t>
      </w:r>
    </w:p>
    <w:p w14:paraId="3B405497" w14:textId="15F54EF3" w:rsidR="00A741D6" w:rsidRDefault="00A741D6" w:rsidP="00A741D6">
      <w:pPr>
        <w:rPr>
          <w:i/>
        </w:rPr>
      </w:pPr>
      <w:r w:rsidRPr="00501954">
        <w:rPr>
          <w:i/>
        </w:rPr>
        <w:t>5.</w:t>
      </w:r>
      <w:r w:rsidRPr="00501954">
        <w:rPr>
          <w:i/>
        </w:rPr>
        <w:tab/>
        <w:t>Identifier les conditions de transférabilité des expériences dans un autre contexte ou dans un autre pays.</w:t>
      </w:r>
    </w:p>
    <w:p w14:paraId="7EE273AD" w14:textId="77777777" w:rsidR="00C37364" w:rsidRDefault="00C37364" w:rsidP="00A741D6">
      <w:pPr>
        <w:rPr>
          <w:i/>
        </w:rPr>
      </w:pPr>
    </w:p>
    <w:p w14:paraId="2DFA00CB" w14:textId="77777777" w:rsidR="00A741D6" w:rsidRPr="00A741D6" w:rsidRDefault="00A741D6" w:rsidP="00A741D6">
      <w:pPr>
        <w:spacing w:before="0" w:after="120"/>
        <w:rPr>
          <w:i/>
          <w:lang w:val="fr-FR"/>
        </w:rPr>
      </w:pPr>
      <w:r w:rsidRPr="00A741D6">
        <w:rPr>
          <w:i/>
          <w:lang w:val="fr-FR"/>
        </w:rPr>
        <w:t>5.1 L'utilisabilité dans la pratique et la transférabilité</w:t>
      </w:r>
    </w:p>
    <w:p w14:paraId="6AFD40B6" w14:textId="77777777" w:rsidR="00A741D6" w:rsidRPr="00A741D6" w:rsidRDefault="00A741D6" w:rsidP="00A741D6">
      <w:pPr>
        <w:spacing w:before="0" w:after="120"/>
        <w:rPr>
          <w:i/>
          <w:lang w:val="fr-FR"/>
        </w:rPr>
      </w:pPr>
      <w:r w:rsidRPr="00A741D6">
        <w:rPr>
          <w:i/>
          <w:lang w:val="fr-FR"/>
        </w:rPr>
        <w:t>5.1 L'utilisabilité dans la pratique et la transférabilité de la BP à d'autres partenaires SKY peuvent être envisagées (précisez les conditions préalables).</w:t>
      </w:r>
    </w:p>
    <w:p w14:paraId="10A88593" w14:textId="77777777" w:rsidR="00A741D6" w:rsidRDefault="00A741D6" w:rsidP="00A741D6">
      <w:pPr>
        <w:spacing w:before="0" w:after="120"/>
        <w:rPr>
          <w:i/>
          <w:lang w:val="fr-FR"/>
        </w:rPr>
      </w:pPr>
      <w:r w:rsidRPr="00A741D6">
        <w:rPr>
          <w:i/>
          <w:lang w:val="fr-FR"/>
        </w:rPr>
        <w:t>5.2 Il existe des preuves de durabilité (par exemple, la pratique est en place depuis au moins un an, elle peut être mesurée en termes d</w:t>
      </w:r>
      <w:r>
        <w:rPr>
          <w:i/>
          <w:lang w:val="fr-FR"/>
        </w:rPr>
        <w:t>'efficacité - accès à un emploi</w:t>
      </w:r>
      <w:r w:rsidRPr="00A741D6">
        <w:rPr>
          <w:i/>
          <w:lang w:val="fr-FR"/>
        </w:rPr>
        <w:t>...).</w:t>
      </w:r>
    </w:p>
    <w:p w14:paraId="2C190AD5" w14:textId="77777777" w:rsidR="00A741D6" w:rsidRDefault="00A741D6" w:rsidP="00A741D6">
      <w:pPr>
        <w:spacing w:before="0"/>
        <w:rPr>
          <w:rFonts w:ascii="Century Gothic" w:eastAsia="Arial" w:hAnsi="Century Gothic" w:cstheme="majorBidi"/>
          <w:noProof/>
          <w:color w:val="006699"/>
          <w:spacing w:val="-10"/>
          <w:kern w:val="28"/>
          <w:sz w:val="40"/>
          <w:szCs w:val="40"/>
        </w:rPr>
      </w:pPr>
      <w:r>
        <w:rPr>
          <w:rFonts w:ascii="Century Gothic" w:hAnsi="Century Gothic"/>
          <w:sz w:val="40"/>
          <w:szCs w:val="40"/>
        </w:rPr>
        <w:br w:type="page"/>
      </w:r>
    </w:p>
    <w:tbl>
      <w:tblPr>
        <w:tblStyle w:val="Grilledetableauclaire"/>
        <w:tblW w:w="10214" w:type="dxa"/>
        <w:tblLook w:val="04A0" w:firstRow="1" w:lastRow="0" w:firstColumn="1" w:lastColumn="0" w:noHBand="0" w:noVBand="1"/>
      </w:tblPr>
      <w:tblGrid>
        <w:gridCol w:w="3823"/>
        <w:gridCol w:w="6391"/>
      </w:tblGrid>
      <w:tr w:rsidR="00E37520" w:rsidRPr="00A741D6" w14:paraId="1C81443A" w14:textId="77777777" w:rsidTr="00007BE0">
        <w:trPr>
          <w:trHeight w:val="473"/>
        </w:trPr>
        <w:tc>
          <w:tcPr>
            <w:tcW w:w="3823" w:type="dxa"/>
          </w:tcPr>
          <w:p w14:paraId="2C6B4EDE" w14:textId="77777777" w:rsidR="00E37520" w:rsidRPr="00A741D6" w:rsidRDefault="00E37520" w:rsidP="00007BE0">
            <w:pPr>
              <w:rPr>
                <w:b/>
                <w:bCs/>
                <w:lang w:val="fr-FR"/>
              </w:rPr>
            </w:pPr>
            <w:r w:rsidRPr="00A741D6">
              <w:rPr>
                <w:b/>
                <w:bCs/>
                <w:lang w:val="fr-FR"/>
              </w:rPr>
              <w:lastRenderedPageBreak/>
              <w:t>Organisa</w:t>
            </w:r>
            <w:r>
              <w:rPr>
                <w:b/>
                <w:bCs/>
                <w:lang w:val="fr-FR"/>
              </w:rPr>
              <w:t>tion qui dispense la formation</w:t>
            </w:r>
          </w:p>
        </w:tc>
        <w:tc>
          <w:tcPr>
            <w:tcW w:w="6391" w:type="dxa"/>
            <w:vAlign w:val="center"/>
          </w:tcPr>
          <w:p w14:paraId="2BBD6966" w14:textId="1C2E4E79" w:rsidR="00EC741B" w:rsidRPr="00464D19" w:rsidRDefault="007341C6" w:rsidP="00DC1206">
            <w:pPr>
              <w:rPr>
                <w:rFonts w:ascii="Times New Roman" w:hAnsi="Times New Roman" w:cs="Times New Roman"/>
                <w:lang w:val="fr-FR"/>
              </w:rPr>
            </w:pPr>
            <w:r w:rsidRPr="00464D19">
              <w:rPr>
                <w:rFonts w:ascii="Times New Roman" w:hAnsi="Times New Roman" w:cs="Times New Roman"/>
                <w:lang w:val="fr-FR"/>
              </w:rPr>
              <w:t>GRETA Val d’Oise</w:t>
            </w:r>
            <w:r w:rsidR="00EC741B" w:rsidRPr="00464D19">
              <w:rPr>
                <w:rFonts w:ascii="Times New Roman" w:hAnsi="Times New Roman" w:cs="Times New Roman"/>
                <w:lang w:val="fr-FR"/>
              </w:rPr>
              <w:t xml:space="preserve"> et ICV </w:t>
            </w:r>
          </w:p>
        </w:tc>
      </w:tr>
      <w:tr w:rsidR="00E37520" w:rsidRPr="00DE0C1B" w14:paraId="41023123" w14:textId="77777777" w:rsidTr="00007BE0">
        <w:trPr>
          <w:trHeight w:val="473"/>
        </w:trPr>
        <w:tc>
          <w:tcPr>
            <w:tcW w:w="3823" w:type="dxa"/>
          </w:tcPr>
          <w:p w14:paraId="26231434" w14:textId="77777777" w:rsidR="00E37520" w:rsidRPr="00234E40" w:rsidRDefault="00E37520" w:rsidP="00007BE0">
            <w:pPr>
              <w:rPr>
                <w:b/>
                <w:bCs/>
              </w:rPr>
            </w:pPr>
            <w:r w:rsidRPr="00A741D6">
              <w:rPr>
                <w:b/>
                <w:bCs/>
                <w:lang w:val="fr-FR"/>
              </w:rPr>
              <w:t>Pays</w:t>
            </w:r>
          </w:p>
        </w:tc>
        <w:tc>
          <w:tcPr>
            <w:tcW w:w="6391" w:type="dxa"/>
            <w:vAlign w:val="center"/>
          </w:tcPr>
          <w:p w14:paraId="2ACACC09" w14:textId="77777777" w:rsidR="00E37520" w:rsidRPr="00464D19" w:rsidRDefault="00E37520" w:rsidP="00007BE0">
            <w:pPr>
              <w:rPr>
                <w:rFonts w:ascii="Times New Roman" w:hAnsi="Times New Roman" w:cs="Times New Roman"/>
                <w:lang w:val="en-GB"/>
              </w:rPr>
            </w:pPr>
            <w:r w:rsidRPr="00464D19">
              <w:rPr>
                <w:rFonts w:ascii="Times New Roman" w:hAnsi="Times New Roman" w:cs="Times New Roman"/>
                <w:lang w:val="en-GB"/>
              </w:rPr>
              <w:t>France</w:t>
            </w:r>
          </w:p>
        </w:tc>
      </w:tr>
      <w:tr w:rsidR="00E37520" w:rsidRPr="00A741D6" w14:paraId="573AA4F5" w14:textId="77777777" w:rsidTr="00007BE0">
        <w:trPr>
          <w:trHeight w:val="473"/>
        </w:trPr>
        <w:tc>
          <w:tcPr>
            <w:tcW w:w="3823" w:type="dxa"/>
          </w:tcPr>
          <w:p w14:paraId="0C23EA94" w14:textId="77777777" w:rsidR="00E37520" w:rsidRPr="00A741D6" w:rsidRDefault="00E37520" w:rsidP="00007BE0">
            <w:pPr>
              <w:rPr>
                <w:b/>
                <w:bCs/>
                <w:lang w:val="fr-FR"/>
              </w:rPr>
            </w:pPr>
            <w:r w:rsidRPr="00A741D6">
              <w:rPr>
                <w:b/>
                <w:bCs/>
                <w:lang w:val="fr-FR"/>
              </w:rPr>
              <w:t xml:space="preserve">Titre de la meilleure pratique </w:t>
            </w:r>
          </w:p>
          <w:p w14:paraId="58EAE197" w14:textId="77777777" w:rsidR="00E37520" w:rsidRPr="00A741D6" w:rsidRDefault="00E37520" w:rsidP="00007BE0">
            <w:pPr>
              <w:rPr>
                <w:lang w:val="fr-FR"/>
              </w:rPr>
            </w:pPr>
            <w:r w:rsidRPr="00A741D6">
              <w:rPr>
                <w:b/>
                <w:bCs/>
                <w:i/>
                <w:iCs/>
              </w:rPr>
              <w:t xml:space="preserve"> </w:t>
            </w:r>
            <w:r w:rsidRPr="00197D15">
              <w:rPr>
                <w:lang w:val="fr-FR"/>
              </w:rPr>
              <w:t>(ou de l</w:t>
            </w:r>
            <w:r>
              <w:rPr>
                <w:lang w:val="fr-FR"/>
              </w:rPr>
              <w:t>a formation/du projet auquel elle appartient)</w:t>
            </w:r>
          </w:p>
        </w:tc>
        <w:tc>
          <w:tcPr>
            <w:tcW w:w="6391" w:type="dxa"/>
            <w:vAlign w:val="center"/>
          </w:tcPr>
          <w:p w14:paraId="45DD560A" w14:textId="4F2FD08F" w:rsidR="00E37520" w:rsidRPr="00464D19" w:rsidRDefault="00464D19" w:rsidP="00007BE0">
            <w:pPr>
              <w:rPr>
                <w:rFonts w:ascii="Times New Roman" w:hAnsi="Times New Roman" w:cs="Times New Roman"/>
                <w:lang w:val="fr-FR"/>
              </w:rPr>
            </w:pPr>
            <w:r w:rsidRPr="00464D19">
              <w:rPr>
                <w:rFonts w:ascii="Times New Roman" w:eastAsia="Times New Roman" w:hAnsi="Times New Roman" w:cs="Times New Roman"/>
                <w:b/>
                <w:bCs/>
                <w:color w:val="000000"/>
                <w:kern w:val="24"/>
                <w:lang w:eastAsia="fr-FR"/>
              </w:rPr>
              <w:t>I</w:t>
            </w:r>
            <w:r w:rsidR="00E37520" w:rsidRPr="00464D19">
              <w:rPr>
                <w:rFonts w:ascii="Times New Roman" w:eastAsia="Times New Roman" w:hAnsi="Times New Roman" w:cs="Times New Roman"/>
                <w:b/>
                <w:bCs/>
                <w:color w:val="000000"/>
                <w:kern w:val="24"/>
                <w:lang w:eastAsia="fr-FR"/>
              </w:rPr>
              <w:t>nstallation d’un poste informatique opérationnel ou prêt à l’emploi</w:t>
            </w:r>
          </w:p>
        </w:tc>
      </w:tr>
      <w:tr w:rsidR="00E37520" w:rsidRPr="00DE0C1B" w14:paraId="03319636" w14:textId="77777777" w:rsidTr="00007BE0">
        <w:trPr>
          <w:trHeight w:val="473"/>
        </w:trPr>
        <w:tc>
          <w:tcPr>
            <w:tcW w:w="3823" w:type="dxa"/>
          </w:tcPr>
          <w:p w14:paraId="7FD73759" w14:textId="6D4417EE" w:rsidR="00E37520" w:rsidRPr="00006860" w:rsidRDefault="00E37520" w:rsidP="00007BE0">
            <w:pPr>
              <w:spacing w:before="0"/>
              <w:rPr>
                <w:b/>
                <w:bCs/>
                <w:lang w:val="fr-FR"/>
              </w:rPr>
            </w:pPr>
            <w:r w:rsidRPr="00006860">
              <w:rPr>
                <w:b/>
                <w:bCs/>
                <w:lang w:val="fr-FR"/>
              </w:rPr>
              <w:t>Secte</w:t>
            </w:r>
            <w:r w:rsidR="00464D19">
              <w:rPr>
                <w:b/>
                <w:bCs/>
                <w:lang w:val="fr-FR"/>
              </w:rPr>
              <w:t>u</w:t>
            </w:r>
            <w:r w:rsidRPr="00006860">
              <w:rPr>
                <w:b/>
                <w:bCs/>
                <w:lang w:val="fr-FR"/>
              </w:rPr>
              <w:t>r Professionnel d'activités</w:t>
            </w:r>
          </w:p>
          <w:p w14:paraId="7E734432" w14:textId="77777777" w:rsidR="00E37520" w:rsidRPr="00006860" w:rsidRDefault="00E37520" w:rsidP="00007BE0">
            <w:pPr>
              <w:pStyle w:val="Paragraphedeliste"/>
              <w:numPr>
                <w:ilvl w:val="0"/>
                <w:numId w:val="2"/>
              </w:numPr>
              <w:spacing w:before="0"/>
              <w:rPr>
                <w:i/>
                <w:lang w:val="fr-FR"/>
              </w:rPr>
            </w:pPr>
            <w:r w:rsidRPr="00006860">
              <w:rPr>
                <w:b/>
                <w:bCs/>
                <w:lang w:val="fr-FR"/>
              </w:rPr>
              <w:t xml:space="preserve"> </w:t>
            </w:r>
            <w:r w:rsidRPr="00006860">
              <w:rPr>
                <w:i/>
                <w:lang w:val="fr-FR"/>
              </w:rPr>
              <w:t>Industrie</w:t>
            </w:r>
          </w:p>
          <w:p w14:paraId="270C1D8A" w14:textId="77777777" w:rsidR="00E37520" w:rsidRPr="00006860" w:rsidRDefault="00E37520" w:rsidP="00007BE0">
            <w:pPr>
              <w:pStyle w:val="Paragraphedeliste"/>
              <w:numPr>
                <w:ilvl w:val="0"/>
                <w:numId w:val="2"/>
              </w:numPr>
              <w:spacing w:before="0"/>
              <w:rPr>
                <w:i/>
                <w:lang w:val="fr-FR"/>
              </w:rPr>
            </w:pPr>
            <w:r w:rsidRPr="00006860">
              <w:rPr>
                <w:i/>
                <w:lang w:val="fr-FR"/>
              </w:rPr>
              <w:t>Agriculture</w:t>
            </w:r>
          </w:p>
          <w:p w14:paraId="16D5F5DA" w14:textId="77777777" w:rsidR="00E37520" w:rsidRPr="00006860" w:rsidRDefault="00E37520" w:rsidP="00007BE0">
            <w:pPr>
              <w:pStyle w:val="Paragraphedeliste"/>
              <w:numPr>
                <w:ilvl w:val="0"/>
                <w:numId w:val="2"/>
              </w:numPr>
              <w:spacing w:before="0"/>
              <w:rPr>
                <w:i/>
                <w:lang w:val="fr-FR"/>
              </w:rPr>
            </w:pPr>
            <w:r w:rsidRPr="00006860">
              <w:rPr>
                <w:i/>
                <w:lang w:val="fr-FR"/>
              </w:rPr>
              <w:t>Informatique</w:t>
            </w:r>
          </w:p>
          <w:p w14:paraId="294560F2" w14:textId="77777777" w:rsidR="00E37520" w:rsidRPr="00006860" w:rsidRDefault="00E37520" w:rsidP="00007BE0">
            <w:pPr>
              <w:pStyle w:val="Paragraphedeliste"/>
              <w:numPr>
                <w:ilvl w:val="0"/>
                <w:numId w:val="2"/>
              </w:numPr>
              <w:spacing w:before="0"/>
              <w:rPr>
                <w:i/>
                <w:lang w:val="fr-FR"/>
              </w:rPr>
            </w:pPr>
            <w:r w:rsidRPr="00006860">
              <w:rPr>
                <w:i/>
                <w:lang w:val="fr-FR"/>
              </w:rPr>
              <w:t xml:space="preserve">Tertiaire </w:t>
            </w:r>
          </w:p>
          <w:p w14:paraId="65A4F8F5" w14:textId="77777777" w:rsidR="00E37520" w:rsidRPr="00006860" w:rsidRDefault="00E37520" w:rsidP="00007BE0">
            <w:pPr>
              <w:pStyle w:val="Paragraphedeliste"/>
              <w:numPr>
                <w:ilvl w:val="0"/>
                <w:numId w:val="2"/>
              </w:numPr>
              <w:spacing w:before="0"/>
              <w:rPr>
                <w:i/>
                <w:lang w:val="fr-FR"/>
              </w:rPr>
            </w:pPr>
            <w:r w:rsidRPr="00006860">
              <w:rPr>
                <w:i/>
                <w:lang w:val="fr-FR"/>
              </w:rPr>
              <w:t>Autre</w:t>
            </w:r>
          </w:p>
        </w:tc>
        <w:tc>
          <w:tcPr>
            <w:tcW w:w="6391" w:type="dxa"/>
            <w:vAlign w:val="center"/>
          </w:tcPr>
          <w:p w14:paraId="2850D1E4" w14:textId="77777777" w:rsidR="00464D19" w:rsidRPr="00464D19" w:rsidRDefault="00F94FE4" w:rsidP="00464D19">
            <w:pPr>
              <w:rPr>
                <w:rFonts w:ascii="Times New Roman" w:hAnsi="Times New Roman" w:cs="Times New Roman"/>
                <w:lang w:val="fr-FR"/>
              </w:rPr>
            </w:pPr>
            <w:r w:rsidRPr="00464D19">
              <w:rPr>
                <w:rFonts w:ascii="Times New Roman" w:hAnsi="Times New Roman" w:cs="Times New Roman"/>
                <w:lang w:val="fr-FR"/>
              </w:rPr>
              <w:t> Informatique</w:t>
            </w:r>
          </w:p>
          <w:p w14:paraId="0211E2AC" w14:textId="54B6652A" w:rsidR="00E37520" w:rsidRPr="00464D19" w:rsidRDefault="00F94FE4" w:rsidP="00464D19">
            <w:pPr>
              <w:pStyle w:val="Paragraphedeliste"/>
              <w:numPr>
                <w:ilvl w:val="0"/>
                <w:numId w:val="26"/>
              </w:numPr>
              <w:rPr>
                <w:rFonts w:ascii="Times New Roman" w:hAnsi="Times New Roman" w:cs="Times New Roman"/>
                <w:lang w:val="fr-FR"/>
              </w:rPr>
            </w:pPr>
            <w:r w:rsidRPr="00464D19">
              <w:rPr>
                <w:rFonts w:ascii="Times New Roman" w:hAnsi="Times New Roman" w:cs="Times New Roman"/>
                <w:lang w:val="fr-FR"/>
              </w:rPr>
              <w:t>T</w:t>
            </w:r>
            <w:r w:rsidR="00863EC2" w:rsidRPr="00464D19">
              <w:rPr>
                <w:rFonts w:ascii="Times New Roman" w:hAnsi="Times New Roman" w:cs="Times New Roman"/>
                <w:lang w:val="fr-FR"/>
              </w:rPr>
              <w:t>echnicien informatique (hardware)</w:t>
            </w:r>
          </w:p>
        </w:tc>
      </w:tr>
      <w:tr w:rsidR="00E37520" w:rsidRPr="00DE0C1B" w14:paraId="4F1746EF" w14:textId="77777777" w:rsidTr="00007BE0">
        <w:trPr>
          <w:trHeight w:val="473"/>
        </w:trPr>
        <w:tc>
          <w:tcPr>
            <w:tcW w:w="3823" w:type="dxa"/>
          </w:tcPr>
          <w:p w14:paraId="205C522A" w14:textId="77777777" w:rsidR="00E37520" w:rsidRPr="00006860" w:rsidRDefault="00E37520" w:rsidP="00007BE0">
            <w:pPr>
              <w:spacing w:before="0"/>
              <w:rPr>
                <w:b/>
                <w:bCs/>
                <w:lang w:val="fr-FR"/>
              </w:rPr>
            </w:pPr>
            <w:r w:rsidRPr="00006860">
              <w:rPr>
                <w:b/>
                <w:bCs/>
                <w:lang w:val="fr-FR"/>
              </w:rPr>
              <w:t>Objectif de la BP:</w:t>
            </w:r>
          </w:p>
          <w:p w14:paraId="10C8D6BE" w14:textId="77777777" w:rsidR="00E37520" w:rsidRPr="00006860" w:rsidRDefault="00E37520" w:rsidP="00007BE0">
            <w:pPr>
              <w:pStyle w:val="Paragraphedeliste"/>
              <w:numPr>
                <w:ilvl w:val="0"/>
                <w:numId w:val="2"/>
              </w:numPr>
              <w:spacing w:before="0"/>
              <w:rPr>
                <w:i/>
                <w:lang w:val="fr-FR"/>
              </w:rPr>
            </w:pPr>
            <w:r w:rsidRPr="00006860">
              <w:rPr>
                <w:i/>
                <w:lang w:val="fr-FR"/>
              </w:rPr>
              <w:t>Accès à l'emploi (préciser le type d'emploi) OU</w:t>
            </w:r>
          </w:p>
          <w:p w14:paraId="03E2FFC8" w14:textId="77777777" w:rsidR="00E37520" w:rsidRPr="00006860" w:rsidRDefault="00E37520" w:rsidP="00007BE0">
            <w:pPr>
              <w:pStyle w:val="Paragraphedeliste"/>
              <w:numPr>
                <w:ilvl w:val="0"/>
                <w:numId w:val="2"/>
              </w:numPr>
              <w:spacing w:before="0"/>
              <w:rPr>
                <w:i/>
                <w:lang w:val="fr-FR"/>
              </w:rPr>
            </w:pPr>
            <w:r w:rsidRPr="00006860">
              <w:rPr>
                <w:i/>
                <w:lang w:val="fr-FR"/>
              </w:rPr>
              <w:t>redémarrage du processus d'apprentissage pour le bénéficiaire</w:t>
            </w:r>
          </w:p>
          <w:p w14:paraId="367B5D72" w14:textId="77777777" w:rsidR="00E37520" w:rsidRPr="00006860" w:rsidRDefault="00E37520" w:rsidP="00007BE0">
            <w:pPr>
              <w:pStyle w:val="Paragraphedeliste"/>
              <w:numPr>
                <w:ilvl w:val="0"/>
                <w:numId w:val="2"/>
              </w:numPr>
              <w:spacing w:before="0"/>
              <w:rPr>
                <w:i/>
                <w:lang w:val="fr-FR"/>
              </w:rPr>
            </w:pPr>
            <w:r w:rsidRPr="00006860">
              <w:rPr>
                <w:i/>
                <w:lang w:val="fr-FR"/>
              </w:rPr>
              <w:t>entrepreneuriat</w:t>
            </w:r>
          </w:p>
          <w:p w14:paraId="35BCA453" w14:textId="77777777" w:rsidR="00E37520" w:rsidRPr="00006860" w:rsidRDefault="00E37520" w:rsidP="00007BE0">
            <w:pPr>
              <w:pStyle w:val="Paragraphedeliste"/>
              <w:numPr>
                <w:ilvl w:val="0"/>
                <w:numId w:val="2"/>
              </w:numPr>
              <w:spacing w:before="0"/>
              <w:rPr>
                <w:i/>
                <w:lang w:val="fr-FR"/>
              </w:rPr>
            </w:pPr>
            <w:r w:rsidRPr="00006860">
              <w:rPr>
                <w:i/>
                <w:lang w:val="fr-FR"/>
              </w:rPr>
              <w:t>autre</w:t>
            </w:r>
          </w:p>
        </w:tc>
        <w:tc>
          <w:tcPr>
            <w:tcW w:w="6391" w:type="dxa"/>
            <w:vAlign w:val="center"/>
          </w:tcPr>
          <w:p w14:paraId="14791434" w14:textId="77777777" w:rsidR="00863EC2" w:rsidRPr="00464D19" w:rsidRDefault="00863EC2" w:rsidP="00863EC2">
            <w:pPr>
              <w:rPr>
                <w:rFonts w:ascii="Times New Roman" w:hAnsi="Times New Roman" w:cs="Times New Roman"/>
                <w:lang w:val="fr-FR"/>
              </w:rPr>
            </w:pPr>
            <w:r w:rsidRPr="00464D19">
              <w:rPr>
                <w:rFonts w:ascii="Times New Roman" w:hAnsi="Times New Roman" w:cs="Times New Roman"/>
                <w:lang w:val="fr-FR"/>
              </w:rPr>
              <w:t>Accès à l’emploi ou redémarrage du processus d'apprentissage pour le bénéficiaire</w:t>
            </w:r>
          </w:p>
          <w:p w14:paraId="035E2DFF" w14:textId="522BE0B0" w:rsidR="00E37520" w:rsidRPr="00464D19" w:rsidRDefault="00E37520" w:rsidP="00863EC2">
            <w:pPr>
              <w:rPr>
                <w:rFonts w:ascii="Times New Roman" w:hAnsi="Times New Roman" w:cs="Times New Roman"/>
                <w:lang w:val="fr-FR"/>
              </w:rPr>
            </w:pPr>
          </w:p>
        </w:tc>
      </w:tr>
      <w:tr w:rsidR="00E37520" w:rsidRPr="00DE0C1B" w14:paraId="7EE33959" w14:textId="77777777" w:rsidTr="00007BE0">
        <w:trPr>
          <w:trHeight w:val="473"/>
        </w:trPr>
        <w:tc>
          <w:tcPr>
            <w:tcW w:w="3823" w:type="dxa"/>
          </w:tcPr>
          <w:p w14:paraId="4B091A9C" w14:textId="77777777" w:rsidR="00E37520" w:rsidRPr="00006860" w:rsidRDefault="00E37520" w:rsidP="00007BE0">
            <w:pPr>
              <w:rPr>
                <w:b/>
                <w:bCs/>
                <w:lang w:val="fr-FR"/>
              </w:rPr>
            </w:pPr>
            <w:r w:rsidRPr="00006860">
              <w:rPr>
                <w:b/>
                <w:bCs/>
                <w:lang w:val="fr-FR"/>
              </w:rPr>
              <w:t>Groupe cible</w:t>
            </w:r>
          </w:p>
          <w:p w14:paraId="374EC011" w14:textId="77777777" w:rsidR="00E37520" w:rsidRPr="00006860" w:rsidRDefault="00E37520" w:rsidP="00007BE0">
            <w:pPr>
              <w:pStyle w:val="Paragraphedeliste"/>
              <w:numPr>
                <w:ilvl w:val="0"/>
                <w:numId w:val="1"/>
              </w:numPr>
              <w:spacing w:before="0"/>
              <w:rPr>
                <w:i/>
                <w:lang w:val="fr-FR"/>
              </w:rPr>
            </w:pPr>
            <w:r w:rsidRPr="00006860">
              <w:rPr>
                <w:i/>
                <w:lang w:val="fr-FR"/>
              </w:rPr>
              <w:t>Chômeurs de longue durée (peu qualifiés)</w:t>
            </w:r>
          </w:p>
          <w:p w14:paraId="632B2D81" w14:textId="77777777" w:rsidR="00E37520" w:rsidRPr="00006860" w:rsidRDefault="00E37520" w:rsidP="00007BE0">
            <w:pPr>
              <w:pStyle w:val="Paragraphedeliste"/>
              <w:numPr>
                <w:ilvl w:val="0"/>
                <w:numId w:val="1"/>
              </w:numPr>
              <w:spacing w:before="0"/>
              <w:rPr>
                <w:i/>
                <w:lang w:val="fr-FR"/>
              </w:rPr>
            </w:pPr>
            <w:r w:rsidRPr="00006860">
              <w:rPr>
                <w:i/>
                <w:lang w:val="fr-FR"/>
              </w:rPr>
              <w:t>Apprentis</w:t>
            </w:r>
          </w:p>
          <w:p w14:paraId="0A7DAC32" w14:textId="77777777" w:rsidR="00E37520" w:rsidRPr="00006860" w:rsidRDefault="00E37520" w:rsidP="00007BE0">
            <w:pPr>
              <w:pStyle w:val="Paragraphedeliste"/>
              <w:numPr>
                <w:ilvl w:val="0"/>
                <w:numId w:val="1"/>
              </w:numPr>
              <w:spacing w:before="0"/>
              <w:rPr>
                <w:i/>
                <w:lang w:val="fr-FR"/>
              </w:rPr>
            </w:pPr>
            <w:r w:rsidRPr="00006860">
              <w:rPr>
                <w:i/>
                <w:lang w:val="fr-FR"/>
              </w:rPr>
              <w:t>Personne handicapées</w:t>
            </w:r>
          </w:p>
          <w:p w14:paraId="1243B715" w14:textId="77777777" w:rsidR="00E37520" w:rsidRPr="00006860" w:rsidRDefault="00E37520" w:rsidP="00007BE0">
            <w:pPr>
              <w:pStyle w:val="Paragraphedeliste"/>
              <w:numPr>
                <w:ilvl w:val="0"/>
                <w:numId w:val="1"/>
              </w:numPr>
              <w:spacing w:before="0"/>
              <w:rPr>
                <w:i/>
                <w:lang w:val="fr-FR"/>
              </w:rPr>
            </w:pPr>
            <w:r w:rsidRPr="00006860">
              <w:rPr>
                <w:i/>
                <w:lang w:val="fr-FR"/>
              </w:rPr>
              <w:t>Migrants</w:t>
            </w:r>
          </w:p>
          <w:p w14:paraId="4AD36DF4" w14:textId="77777777" w:rsidR="00E37520" w:rsidRPr="00006860" w:rsidRDefault="00E37520" w:rsidP="00007BE0">
            <w:pPr>
              <w:pStyle w:val="Paragraphedeliste"/>
              <w:numPr>
                <w:ilvl w:val="0"/>
                <w:numId w:val="1"/>
              </w:numPr>
              <w:spacing w:before="0"/>
              <w:rPr>
                <w:lang w:val="fr-FR"/>
              </w:rPr>
            </w:pPr>
            <w:r w:rsidRPr="00006860">
              <w:rPr>
                <w:i/>
                <w:lang w:val="fr-FR"/>
              </w:rPr>
              <w:t>…</w:t>
            </w:r>
          </w:p>
        </w:tc>
        <w:tc>
          <w:tcPr>
            <w:tcW w:w="6391" w:type="dxa"/>
            <w:vAlign w:val="center"/>
          </w:tcPr>
          <w:p w14:paraId="2C2E14DD" w14:textId="7C063AB2" w:rsidR="00E37520" w:rsidRPr="00464D19" w:rsidRDefault="00001833" w:rsidP="009765E1">
            <w:pPr>
              <w:pStyle w:val="Sansinterligne"/>
              <w:jc w:val="both"/>
              <w:rPr>
                <w:rFonts w:ascii="Times New Roman" w:hAnsi="Times New Roman" w:cs="Times New Roman"/>
                <w:lang w:val="fr-FR"/>
              </w:rPr>
            </w:pPr>
            <w:r w:rsidRPr="00464D19">
              <w:rPr>
                <w:rFonts w:ascii="Times New Roman" w:hAnsi="Times New Roman" w:cs="Times New Roman"/>
                <w:lang w:val="fr-FR"/>
              </w:rPr>
              <w:t>Publics éloignés de l’emploi</w:t>
            </w:r>
            <w:r w:rsidR="009765E1">
              <w:rPr>
                <w:rFonts w:ascii="Times New Roman" w:hAnsi="Times New Roman" w:cs="Times New Roman"/>
                <w:lang w:val="fr-FR"/>
              </w:rPr>
              <w:t xml:space="preserve">, de faible niveau de qualification </w:t>
            </w:r>
            <w:r w:rsidRPr="00464D19">
              <w:rPr>
                <w:rFonts w:ascii="Times New Roman" w:hAnsi="Times New Roman" w:cs="Times New Roman"/>
                <w:lang w:val="fr-FR"/>
              </w:rPr>
              <w:t>en risque d’exclusion durable du marché du travail, voulant s’orienter vers les métiers de l’informatique.</w:t>
            </w:r>
          </w:p>
        </w:tc>
      </w:tr>
      <w:tr w:rsidR="00E37520" w:rsidRPr="00A741D6" w14:paraId="2D6B493B" w14:textId="77777777" w:rsidTr="00007BE0">
        <w:trPr>
          <w:trHeight w:val="473"/>
        </w:trPr>
        <w:tc>
          <w:tcPr>
            <w:tcW w:w="3823" w:type="dxa"/>
          </w:tcPr>
          <w:p w14:paraId="6E1C0E14" w14:textId="77777777" w:rsidR="00E37520" w:rsidRPr="00006860" w:rsidRDefault="00E37520" w:rsidP="00007BE0">
            <w:pPr>
              <w:rPr>
                <w:b/>
                <w:bCs/>
                <w:lang w:val="fr-FR"/>
              </w:rPr>
            </w:pPr>
            <w:r w:rsidRPr="00006860">
              <w:rPr>
                <w:b/>
                <w:bCs/>
                <w:lang w:val="fr-FR"/>
              </w:rPr>
              <w:t>Contexte de la formation</w:t>
            </w:r>
          </w:p>
          <w:p w14:paraId="4555141F" w14:textId="77777777" w:rsidR="00E37520" w:rsidRPr="00006860" w:rsidRDefault="00E37520" w:rsidP="00007BE0">
            <w:pPr>
              <w:rPr>
                <w:b/>
                <w:bCs/>
                <w:i/>
                <w:iCs/>
                <w:lang w:val="fr-FR"/>
              </w:rPr>
            </w:pPr>
            <w:r w:rsidRPr="00006860">
              <w:rPr>
                <w:i/>
                <w:iCs/>
                <w:lang w:val="fr-FR"/>
              </w:rPr>
              <w:t>Partenaires impliqués, sollicités par le contexte local, régional, national, partenariats avec des entreprises...)</w:t>
            </w:r>
          </w:p>
        </w:tc>
        <w:tc>
          <w:tcPr>
            <w:tcW w:w="6391" w:type="dxa"/>
            <w:vAlign w:val="center"/>
          </w:tcPr>
          <w:p w14:paraId="4CA8713B" w14:textId="773B2E8B" w:rsidR="006D7004" w:rsidRPr="00464D19" w:rsidRDefault="007341C6" w:rsidP="00F94FE4">
            <w:pPr>
              <w:jc w:val="both"/>
              <w:rPr>
                <w:rFonts w:ascii="Times New Roman" w:hAnsi="Times New Roman" w:cs="Times New Roman"/>
                <w:lang w:val="fr-FR"/>
              </w:rPr>
            </w:pPr>
            <w:r w:rsidRPr="00464D19">
              <w:rPr>
                <w:rFonts w:ascii="Times New Roman" w:hAnsi="Times New Roman" w:cs="Times New Roman"/>
                <w:lang w:val="fr-FR"/>
              </w:rPr>
              <w:t xml:space="preserve">En 2021, Le GRETA du </w:t>
            </w:r>
            <w:r w:rsidR="00AD65E4" w:rsidRPr="00464D19">
              <w:rPr>
                <w:rFonts w:ascii="Times New Roman" w:hAnsi="Times New Roman" w:cs="Times New Roman"/>
                <w:lang w:val="fr-FR"/>
              </w:rPr>
              <w:t>V</w:t>
            </w:r>
            <w:r w:rsidRPr="00464D19">
              <w:rPr>
                <w:rFonts w:ascii="Times New Roman" w:hAnsi="Times New Roman" w:cs="Times New Roman"/>
                <w:lang w:val="fr-FR"/>
              </w:rPr>
              <w:t xml:space="preserve">al d’Oise </w:t>
            </w:r>
            <w:r w:rsidR="00EC741B" w:rsidRPr="00464D19">
              <w:rPr>
                <w:rFonts w:ascii="Times New Roman" w:hAnsi="Times New Roman" w:cs="Times New Roman"/>
                <w:lang w:val="fr-FR"/>
              </w:rPr>
              <w:t>a</w:t>
            </w:r>
            <w:r w:rsidR="00AD65E4" w:rsidRPr="00464D19">
              <w:rPr>
                <w:rFonts w:ascii="Times New Roman" w:hAnsi="Times New Roman" w:cs="Times New Roman"/>
                <w:lang w:val="fr-FR"/>
              </w:rPr>
              <w:t xml:space="preserve"> mis en place pour les PLIE une offre de formation </w:t>
            </w:r>
            <w:r w:rsidR="00F94FE4" w:rsidRPr="00464D19">
              <w:rPr>
                <w:rFonts w:ascii="Times New Roman" w:hAnsi="Times New Roman" w:cs="Times New Roman"/>
                <w:lang w:val="fr-FR"/>
              </w:rPr>
              <w:t>« </w:t>
            </w:r>
            <w:r w:rsidR="006D7004" w:rsidRPr="00464D19">
              <w:rPr>
                <w:rFonts w:ascii="Times New Roman" w:hAnsi="Times New Roman" w:cs="Times New Roman"/>
                <w:b/>
                <w:lang w:val="fr-FR"/>
              </w:rPr>
              <w:t xml:space="preserve">Parcours </w:t>
            </w:r>
            <w:r w:rsidR="006D7004" w:rsidRPr="00464D19">
              <w:rPr>
                <w:rFonts w:ascii="Times New Roman" w:hAnsi="Times New Roman" w:cs="Times New Roman"/>
                <w:b/>
                <w:bCs/>
                <w:lang w:val="fr-FR"/>
              </w:rPr>
              <w:t>du numérique</w:t>
            </w:r>
            <w:r w:rsidR="00F94FE4" w:rsidRPr="00464D19">
              <w:rPr>
                <w:rFonts w:ascii="Times New Roman" w:hAnsi="Times New Roman" w:cs="Times New Roman"/>
                <w:b/>
                <w:bCs/>
                <w:lang w:val="fr-FR"/>
              </w:rPr>
              <w:t> »</w:t>
            </w:r>
            <w:r w:rsidR="006D7004" w:rsidRPr="00464D19">
              <w:rPr>
                <w:rFonts w:ascii="Times New Roman" w:hAnsi="Times New Roman" w:cs="Times New Roman"/>
                <w:b/>
                <w:lang w:val="fr-FR"/>
              </w:rPr>
              <w:t xml:space="preserve"> </w:t>
            </w:r>
            <w:r w:rsidR="006D7004" w:rsidRPr="00464D19">
              <w:rPr>
                <w:rFonts w:ascii="Times New Roman" w:hAnsi="Times New Roman" w:cs="Times New Roman"/>
                <w:lang w:val="fr-FR"/>
              </w:rPr>
              <w:t xml:space="preserve">destiné aux participants PLIE, notamment les habitants des quartiers défavorisés, en </w:t>
            </w:r>
            <w:r w:rsidR="006D7004" w:rsidRPr="00464D19">
              <w:rPr>
                <w:rFonts w:ascii="Times New Roman" w:hAnsi="Times New Roman" w:cs="Times New Roman"/>
                <w:bCs/>
                <w:lang w:val="fr-FR"/>
              </w:rPr>
              <w:t>3 volets :</w:t>
            </w:r>
          </w:p>
          <w:p w14:paraId="750CB38E" w14:textId="04DF2B6C" w:rsidR="006D7004" w:rsidRPr="00464D19" w:rsidRDefault="006D7004" w:rsidP="006D7004">
            <w:pPr>
              <w:pStyle w:val="Paragraphedeliste"/>
              <w:numPr>
                <w:ilvl w:val="0"/>
                <w:numId w:val="23"/>
              </w:numPr>
              <w:rPr>
                <w:rFonts w:ascii="Times New Roman" w:hAnsi="Times New Roman" w:cs="Times New Roman"/>
                <w:lang w:val="fr-FR"/>
              </w:rPr>
            </w:pPr>
            <w:r w:rsidRPr="00464D19">
              <w:rPr>
                <w:rFonts w:ascii="Times New Roman" w:hAnsi="Times New Roman" w:cs="Times New Roman"/>
                <w:lang w:val="fr-FR"/>
              </w:rPr>
              <w:t>SAS apprentissage de l’utilisation des services administratifs numériques</w:t>
            </w:r>
          </w:p>
          <w:p w14:paraId="5827B5D8" w14:textId="0091810A" w:rsidR="006D7004" w:rsidRPr="00464D19" w:rsidRDefault="006D7004" w:rsidP="006D7004">
            <w:pPr>
              <w:pStyle w:val="Paragraphedeliste"/>
              <w:numPr>
                <w:ilvl w:val="0"/>
                <w:numId w:val="23"/>
              </w:numPr>
              <w:rPr>
                <w:rFonts w:ascii="Times New Roman" w:hAnsi="Times New Roman" w:cs="Times New Roman"/>
                <w:lang w:val="fr-FR"/>
              </w:rPr>
            </w:pPr>
            <w:r w:rsidRPr="00464D19">
              <w:rPr>
                <w:rFonts w:ascii="Times New Roman" w:hAnsi="Times New Roman" w:cs="Times New Roman"/>
                <w:lang w:val="fr-FR"/>
              </w:rPr>
              <w:t>Formation numérique pré-qualifiante du certificat CléA - Pix</w:t>
            </w:r>
          </w:p>
          <w:p w14:paraId="1B82FACD" w14:textId="79A97F43" w:rsidR="006D7004" w:rsidRPr="00464D19" w:rsidRDefault="006D7004" w:rsidP="006D7004">
            <w:pPr>
              <w:pStyle w:val="Paragraphedeliste"/>
              <w:numPr>
                <w:ilvl w:val="0"/>
                <w:numId w:val="23"/>
              </w:numPr>
              <w:rPr>
                <w:rFonts w:ascii="Times New Roman" w:hAnsi="Times New Roman" w:cs="Times New Roman"/>
                <w:lang w:val="fr-FR"/>
              </w:rPr>
            </w:pPr>
            <w:r w:rsidRPr="00464D19">
              <w:rPr>
                <w:rFonts w:ascii="Times New Roman" w:hAnsi="Times New Roman" w:cs="Times New Roman"/>
                <w:lang w:val="fr-FR"/>
              </w:rPr>
              <w:t>Codage</w:t>
            </w:r>
            <w:r w:rsidR="00F94FE4" w:rsidRPr="00464D19">
              <w:rPr>
                <w:rFonts w:ascii="Times New Roman" w:hAnsi="Times New Roman" w:cs="Times New Roman"/>
                <w:lang w:val="fr-FR"/>
              </w:rPr>
              <w:t xml:space="preserve"> </w:t>
            </w:r>
            <w:r w:rsidRPr="00464D19">
              <w:rPr>
                <w:rFonts w:ascii="Times New Roman" w:hAnsi="Times New Roman" w:cs="Times New Roman"/>
                <w:lang w:val="fr-FR"/>
              </w:rPr>
              <w:t>/ Programmation</w:t>
            </w:r>
          </w:p>
          <w:p w14:paraId="55888679" w14:textId="028E0238" w:rsidR="00E37520" w:rsidRPr="00464D19" w:rsidRDefault="006D7004" w:rsidP="00EC741B">
            <w:pPr>
              <w:jc w:val="both"/>
              <w:rPr>
                <w:rFonts w:ascii="Times New Roman" w:hAnsi="Times New Roman" w:cs="Times New Roman"/>
                <w:lang w:val="fr-FR"/>
              </w:rPr>
            </w:pPr>
            <w:r w:rsidRPr="00464D19">
              <w:rPr>
                <w:rFonts w:ascii="Times New Roman" w:hAnsi="Times New Roman" w:cs="Times New Roman"/>
                <w:lang w:val="fr-FR"/>
              </w:rPr>
              <w:t>Il s’</w:t>
            </w:r>
            <w:r w:rsidR="00DB207A" w:rsidRPr="00464D19">
              <w:rPr>
                <w:rFonts w:ascii="Times New Roman" w:hAnsi="Times New Roman" w:cs="Times New Roman"/>
                <w:lang w:val="fr-FR"/>
              </w:rPr>
              <w:t xml:space="preserve">est </w:t>
            </w:r>
            <w:r w:rsidR="002073EE" w:rsidRPr="00464D19">
              <w:rPr>
                <w:rFonts w:ascii="Times New Roman" w:hAnsi="Times New Roman" w:cs="Times New Roman"/>
                <w:lang w:val="fr-FR"/>
              </w:rPr>
              <w:t>agi</w:t>
            </w:r>
            <w:r w:rsidRPr="00464D19">
              <w:rPr>
                <w:rFonts w:ascii="Times New Roman" w:hAnsi="Times New Roman" w:cs="Times New Roman"/>
                <w:lang w:val="fr-FR"/>
              </w:rPr>
              <w:t xml:space="preserve"> pour ce troisième volet de proposer une formation intensive pré-qualifiante de </w:t>
            </w:r>
            <w:r w:rsidR="00DB207A" w:rsidRPr="00464D19">
              <w:rPr>
                <w:rFonts w:ascii="Times New Roman" w:hAnsi="Times New Roman" w:cs="Times New Roman"/>
                <w:lang w:val="fr-FR"/>
              </w:rPr>
              <w:t>331 heures dont 192 heures de s</w:t>
            </w:r>
            <w:r w:rsidR="00DB207A" w:rsidRPr="00464D19">
              <w:rPr>
                <w:rFonts w:ascii="Times New Roman" w:hAnsi="Times New Roman" w:cs="Times New Roman"/>
                <w:b/>
                <w:bCs/>
                <w:lang w:val="fr-FR"/>
              </w:rPr>
              <w:t>avoir-faire professionnels </w:t>
            </w:r>
            <w:r w:rsidRPr="00464D19">
              <w:rPr>
                <w:rFonts w:ascii="Times New Roman" w:hAnsi="Times New Roman" w:cs="Times New Roman"/>
                <w:lang w:val="fr-FR"/>
              </w:rPr>
              <w:t>aux métiers du digital (type développeur web) avec une option d’initiation au codage et à la programmation web. Cette formation s’adress</w:t>
            </w:r>
            <w:r w:rsidR="00DB207A" w:rsidRPr="00464D19">
              <w:rPr>
                <w:rFonts w:ascii="Times New Roman" w:hAnsi="Times New Roman" w:cs="Times New Roman"/>
                <w:lang w:val="fr-FR"/>
              </w:rPr>
              <w:t>ait</w:t>
            </w:r>
            <w:r w:rsidRPr="00464D19">
              <w:rPr>
                <w:rFonts w:ascii="Times New Roman" w:hAnsi="Times New Roman" w:cs="Times New Roman"/>
                <w:lang w:val="fr-FR"/>
              </w:rPr>
              <w:t xml:space="preserve"> à des groupes de 15 jeunes et adultes à bas niveau de qualification rencontrant des difficultés d’intégration dans l’emploi.  </w:t>
            </w:r>
          </w:p>
          <w:p w14:paraId="2E6D2D30" w14:textId="09964711" w:rsidR="00DB207A" w:rsidRPr="00464D19" w:rsidRDefault="00EC741B" w:rsidP="00F94FE4">
            <w:pPr>
              <w:jc w:val="both"/>
              <w:rPr>
                <w:rFonts w:ascii="Times New Roman" w:hAnsi="Times New Roman" w:cs="Times New Roman"/>
                <w:lang w:val="fr-FR"/>
              </w:rPr>
            </w:pPr>
            <w:r w:rsidRPr="00464D19">
              <w:rPr>
                <w:rFonts w:ascii="Times New Roman" w:hAnsi="Times New Roman" w:cs="Times New Roman"/>
                <w:lang w:val="fr-FR"/>
              </w:rPr>
              <w:lastRenderedPageBreak/>
              <w:t>Une analyse de la phase technique de la formation associé à nos échanges avec des entreprises spécialisées ont</w:t>
            </w:r>
            <w:r w:rsidR="00DB207A" w:rsidRPr="00464D19">
              <w:rPr>
                <w:rFonts w:ascii="Times New Roman" w:hAnsi="Times New Roman" w:cs="Times New Roman"/>
                <w:lang w:val="fr-FR"/>
              </w:rPr>
              <w:t xml:space="preserve"> mis en évidence dans le contexte de développement du </w:t>
            </w:r>
            <w:r w:rsidRPr="00464D19">
              <w:rPr>
                <w:rFonts w:ascii="Times New Roman" w:hAnsi="Times New Roman" w:cs="Times New Roman"/>
                <w:lang w:val="fr-FR"/>
              </w:rPr>
              <w:t>travail à distance</w:t>
            </w:r>
            <w:r w:rsidR="00DB207A" w:rsidRPr="00464D19">
              <w:rPr>
                <w:rFonts w:ascii="Times New Roman" w:hAnsi="Times New Roman" w:cs="Times New Roman"/>
                <w:lang w:val="fr-FR"/>
              </w:rPr>
              <w:t xml:space="preserve">, </w:t>
            </w:r>
            <w:r w:rsidR="008536E8" w:rsidRPr="00464D19">
              <w:rPr>
                <w:rFonts w:ascii="Times New Roman" w:hAnsi="Times New Roman" w:cs="Times New Roman"/>
                <w:lang w:val="fr-FR"/>
              </w:rPr>
              <w:t>une</w:t>
            </w:r>
            <w:r w:rsidRPr="00464D19">
              <w:rPr>
                <w:rFonts w:ascii="Times New Roman" w:hAnsi="Times New Roman" w:cs="Times New Roman"/>
                <w:lang w:val="fr-FR"/>
              </w:rPr>
              <w:t xml:space="preserve"> forte </w:t>
            </w:r>
            <w:r w:rsidR="008536E8" w:rsidRPr="00464D19">
              <w:rPr>
                <w:rFonts w:ascii="Times New Roman" w:hAnsi="Times New Roman" w:cs="Times New Roman"/>
                <w:lang w:val="fr-FR"/>
              </w:rPr>
              <w:t>demande</w:t>
            </w:r>
            <w:r w:rsidR="00DB207A" w:rsidRPr="00464D19">
              <w:rPr>
                <w:rFonts w:ascii="Times New Roman" w:hAnsi="Times New Roman" w:cs="Times New Roman"/>
                <w:lang w:val="fr-FR"/>
              </w:rPr>
              <w:t xml:space="preserve"> d’installation de postes informatiques </w:t>
            </w:r>
            <w:r w:rsidR="00F94FE4" w:rsidRPr="00464D19">
              <w:rPr>
                <w:rFonts w:ascii="Times New Roman" w:hAnsi="Times New Roman" w:cs="Times New Roman"/>
                <w:lang w:val="fr-FR"/>
              </w:rPr>
              <w:t>au domicile du salarié</w:t>
            </w:r>
            <w:r w:rsidR="00DB207A" w:rsidRPr="00464D19">
              <w:rPr>
                <w:rFonts w:ascii="Times New Roman" w:hAnsi="Times New Roman" w:cs="Times New Roman"/>
                <w:lang w:val="fr-FR"/>
              </w:rPr>
              <w:t xml:space="preserve"> et </w:t>
            </w:r>
            <w:r w:rsidR="00F94FE4" w:rsidRPr="00464D19">
              <w:rPr>
                <w:rFonts w:ascii="Times New Roman" w:hAnsi="Times New Roman" w:cs="Times New Roman"/>
                <w:lang w:val="fr-FR"/>
              </w:rPr>
              <w:t xml:space="preserve">le récurrent « renouvellement » </w:t>
            </w:r>
            <w:r w:rsidR="008536E8" w:rsidRPr="00464D19">
              <w:rPr>
                <w:rFonts w:ascii="Times New Roman" w:hAnsi="Times New Roman" w:cs="Times New Roman"/>
                <w:lang w:val="fr-FR"/>
              </w:rPr>
              <w:t>de</w:t>
            </w:r>
            <w:r w:rsidR="00F94FE4" w:rsidRPr="00464D19">
              <w:rPr>
                <w:rFonts w:ascii="Times New Roman" w:hAnsi="Times New Roman" w:cs="Times New Roman"/>
                <w:lang w:val="fr-FR"/>
              </w:rPr>
              <w:t>s</w:t>
            </w:r>
            <w:r w:rsidR="008536E8" w:rsidRPr="00464D19">
              <w:rPr>
                <w:rFonts w:ascii="Times New Roman" w:hAnsi="Times New Roman" w:cs="Times New Roman"/>
                <w:lang w:val="fr-FR"/>
              </w:rPr>
              <w:t xml:space="preserve"> parc</w:t>
            </w:r>
            <w:r w:rsidR="00F94FE4" w:rsidRPr="00464D19">
              <w:rPr>
                <w:rFonts w:ascii="Times New Roman" w:hAnsi="Times New Roman" w:cs="Times New Roman"/>
                <w:lang w:val="fr-FR"/>
              </w:rPr>
              <w:t>s</w:t>
            </w:r>
            <w:r w:rsidR="008536E8" w:rsidRPr="00464D19">
              <w:rPr>
                <w:rFonts w:ascii="Times New Roman" w:hAnsi="Times New Roman" w:cs="Times New Roman"/>
                <w:lang w:val="fr-FR"/>
              </w:rPr>
              <w:t xml:space="preserve"> </w:t>
            </w:r>
            <w:r w:rsidR="00F94FE4" w:rsidRPr="00464D19">
              <w:rPr>
                <w:rFonts w:ascii="Times New Roman" w:hAnsi="Times New Roman" w:cs="Times New Roman"/>
                <w:lang w:val="fr-FR"/>
              </w:rPr>
              <w:t>informatique des</w:t>
            </w:r>
            <w:r w:rsidR="002073EE" w:rsidRPr="00464D19">
              <w:rPr>
                <w:rFonts w:ascii="Times New Roman" w:hAnsi="Times New Roman" w:cs="Times New Roman"/>
                <w:lang w:val="fr-FR"/>
              </w:rPr>
              <w:t xml:space="preserve"> entreprise</w:t>
            </w:r>
            <w:r w:rsidR="00F94FE4" w:rsidRPr="00464D19">
              <w:rPr>
                <w:rFonts w:ascii="Times New Roman" w:hAnsi="Times New Roman" w:cs="Times New Roman"/>
                <w:lang w:val="fr-FR"/>
              </w:rPr>
              <w:t>s</w:t>
            </w:r>
            <w:r w:rsidR="002073EE" w:rsidRPr="00464D19">
              <w:rPr>
                <w:rFonts w:ascii="Times New Roman" w:hAnsi="Times New Roman" w:cs="Times New Roman"/>
                <w:lang w:val="fr-FR"/>
              </w:rPr>
              <w:t xml:space="preserve">. Cette tâche d’installation est susceptible d’être effectuée </w:t>
            </w:r>
            <w:r w:rsidR="008536E8" w:rsidRPr="00464D19">
              <w:rPr>
                <w:rFonts w:ascii="Times New Roman" w:hAnsi="Times New Roman" w:cs="Times New Roman"/>
                <w:lang w:val="fr-FR"/>
              </w:rPr>
              <w:t xml:space="preserve">sur la base d’une </w:t>
            </w:r>
            <w:r w:rsidR="002073EE" w:rsidRPr="00464D19">
              <w:rPr>
                <w:rFonts w:ascii="Times New Roman" w:hAnsi="Times New Roman" w:cs="Times New Roman"/>
                <w:lang w:val="fr-FR"/>
              </w:rPr>
              <w:t xml:space="preserve">micro-formation, qui serait une sous-partie de  </w:t>
            </w:r>
            <w:r w:rsidR="008536E8" w:rsidRPr="00464D19">
              <w:rPr>
                <w:rFonts w:ascii="Times New Roman" w:hAnsi="Times New Roman" w:cs="Times New Roman"/>
                <w:lang w:val="fr-FR"/>
              </w:rPr>
              <w:t xml:space="preserve">la partie technique de </w:t>
            </w:r>
            <w:r w:rsidR="002073EE" w:rsidRPr="00464D19">
              <w:rPr>
                <w:rFonts w:ascii="Times New Roman" w:hAnsi="Times New Roman" w:cs="Times New Roman"/>
                <w:lang w:val="fr-FR"/>
              </w:rPr>
              <w:t>la formation « métiers du digital » mis en œuvre par le GRETA pour le compte des PLIE.</w:t>
            </w:r>
          </w:p>
        </w:tc>
      </w:tr>
      <w:tr w:rsidR="00E37520" w:rsidRPr="00DE0C1B" w14:paraId="65EA0987" w14:textId="77777777" w:rsidTr="00007BE0">
        <w:trPr>
          <w:trHeight w:val="473"/>
        </w:trPr>
        <w:tc>
          <w:tcPr>
            <w:tcW w:w="3823" w:type="dxa"/>
          </w:tcPr>
          <w:p w14:paraId="07E51828" w14:textId="77777777" w:rsidR="00E37520" w:rsidRPr="00006860" w:rsidRDefault="00E37520" w:rsidP="00007BE0">
            <w:pPr>
              <w:rPr>
                <w:b/>
                <w:bCs/>
                <w:lang w:val="fr-FR"/>
              </w:rPr>
            </w:pPr>
            <w:r w:rsidRPr="00006860">
              <w:rPr>
                <w:b/>
                <w:bCs/>
                <w:lang w:val="fr-FR"/>
              </w:rPr>
              <w:t>Durée de la formation</w:t>
            </w:r>
          </w:p>
          <w:p w14:paraId="7ADC6116" w14:textId="77777777" w:rsidR="00E37520" w:rsidRPr="00006860" w:rsidRDefault="00E37520" w:rsidP="00007BE0">
            <w:pPr>
              <w:rPr>
                <w:i/>
                <w:iCs/>
                <w:lang w:val="fr-FR"/>
              </w:rPr>
            </w:pPr>
          </w:p>
        </w:tc>
        <w:tc>
          <w:tcPr>
            <w:tcW w:w="6391" w:type="dxa"/>
            <w:vAlign w:val="center"/>
          </w:tcPr>
          <w:p w14:paraId="35D394EA" w14:textId="3A52834B" w:rsidR="00863EC2" w:rsidRPr="00464D19" w:rsidRDefault="00863EC2" w:rsidP="00863EC2">
            <w:pPr>
              <w:rPr>
                <w:rFonts w:ascii="Times New Roman" w:hAnsi="Times New Roman" w:cs="Times New Roman"/>
                <w:lang w:val="fr-FR"/>
              </w:rPr>
            </w:pPr>
            <w:r w:rsidRPr="00464D19">
              <w:rPr>
                <w:rFonts w:ascii="Times New Roman" w:hAnsi="Times New Roman" w:cs="Times New Roman"/>
                <w:lang w:val="fr-FR"/>
              </w:rPr>
              <w:t xml:space="preserve">Certification de 24 heures </w:t>
            </w:r>
          </w:p>
          <w:p w14:paraId="73858FC9" w14:textId="1EE10EEF" w:rsidR="00E37520" w:rsidRPr="00464D19" w:rsidRDefault="00E37520" w:rsidP="00007BE0">
            <w:pPr>
              <w:rPr>
                <w:rFonts w:ascii="Times New Roman" w:hAnsi="Times New Roman" w:cs="Times New Roman"/>
                <w:lang w:val="fr-FR"/>
              </w:rPr>
            </w:pPr>
          </w:p>
        </w:tc>
      </w:tr>
      <w:tr w:rsidR="00E37520" w:rsidRPr="00A741D6" w14:paraId="6DDBDDF8" w14:textId="77777777" w:rsidTr="00007BE0">
        <w:trPr>
          <w:trHeight w:val="473"/>
        </w:trPr>
        <w:tc>
          <w:tcPr>
            <w:tcW w:w="3823" w:type="dxa"/>
          </w:tcPr>
          <w:p w14:paraId="5E7C7574" w14:textId="77777777" w:rsidR="00E37520" w:rsidRPr="00006860" w:rsidRDefault="00E37520" w:rsidP="007341C6">
            <w:pPr>
              <w:spacing w:before="0"/>
              <w:rPr>
                <w:b/>
                <w:bCs/>
                <w:lang w:val="fr-FR"/>
              </w:rPr>
            </w:pPr>
            <w:r w:rsidRPr="00006860">
              <w:rPr>
                <w:b/>
                <w:bCs/>
                <w:lang w:val="fr-FR"/>
              </w:rPr>
              <w:t>Contenu de la micro-formation</w:t>
            </w:r>
          </w:p>
          <w:p w14:paraId="67B2D52E" w14:textId="77777777" w:rsidR="00E37520" w:rsidRPr="00006860" w:rsidRDefault="00E37520" w:rsidP="007341C6">
            <w:pPr>
              <w:spacing w:before="0"/>
              <w:rPr>
                <w:i/>
                <w:iCs/>
                <w:lang w:val="fr-FR"/>
              </w:rPr>
            </w:pPr>
            <w:r w:rsidRPr="00006860">
              <w:rPr>
                <w:i/>
                <w:iCs/>
                <w:lang w:val="fr-FR"/>
              </w:rPr>
              <w:t>(le contexte professionnel ou l'application pratique de la microformation; cette micro-formation est-elle liée d'autres micro-formations ?)</w:t>
            </w:r>
          </w:p>
        </w:tc>
        <w:tc>
          <w:tcPr>
            <w:tcW w:w="6391" w:type="dxa"/>
            <w:vAlign w:val="center"/>
          </w:tcPr>
          <w:p w14:paraId="7FDBA778" w14:textId="525BB949" w:rsidR="003E2F09" w:rsidRPr="00464D19" w:rsidRDefault="008536E8" w:rsidP="008536E8">
            <w:pPr>
              <w:spacing w:before="0"/>
              <w:jc w:val="both"/>
              <w:rPr>
                <w:rFonts w:ascii="Times New Roman" w:hAnsi="Times New Roman" w:cs="Times New Roman"/>
                <w:lang w:val="fr-FR"/>
              </w:rPr>
            </w:pPr>
            <w:r w:rsidRPr="00464D19">
              <w:rPr>
                <w:rFonts w:ascii="Times New Roman" w:hAnsi="Times New Roman" w:cs="Times New Roman"/>
                <w:lang w:val="fr-FR"/>
              </w:rPr>
              <w:t>E</w:t>
            </w:r>
            <w:r w:rsidR="003E2F09" w:rsidRPr="00464D19">
              <w:rPr>
                <w:rFonts w:ascii="Times New Roman" w:hAnsi="Times New Roman" w:cs="Times New Roman"/>
                <w:lang w:val="fr-FR"/>
              </w:rPr>
              <w:t xml:space="preserve">tre capable d'assembler, installer et livrer </w:t>
            </w:r>
            <w:r w:rsidR="00F94FE4" w:rsidRPr="00464D19">
              <w:rPr>
                <w:rFonts w:ascii="Times New Roman" w:hAnsi="Times New Roman" w:cs="Times New Roman"/>
                <w:lang w:val="fr-FR"/>
              </w:rPr>
              <w:t>un</w:t>
            </w:r>
            <w:r w:rsidR="003E2F09" w:rsidRPr="00464D19">
              <w:rPr>
                <w:rFonts w:ascii="Times New Roman" w:hAnsi="Times New Roman" w:cs="Times New Roman"/>
                <w:lang w:val="fr-FR"/>
              </w:rPr>
              <w:t xml:space="preserve"> </w:t>
            </w:r>
            <w:r w:rsidRPr="00464D19">
              <w:rPr>
                <w:rFonts w:ascii="Times New Roman" w:hAnsi="Times New Roman" w:cs="Times New Roman"/>
                <w:lang w:val="fr-FR"/>
              </w:rPr>
              <w:t>ordinateur</w:t>
            </w:r>
            <w:r w:rsidR="003E2F09" w:rsidRPr="00464D19">
              <w:rPr>
                <w:rFonts w:ascii="Times New Roman" w:hAnsi="Times New Roman" w:cs="Times New Roman"/>
                <w:lang w:val="fr-FR"/>
              </w:rPr>
              <w:t xml:space="preserve"> prêt à l'</w:t>
            </w:r>
            <w:r w:rsidR="00F94FE4" w:rsidRPr="00464D19">
              <w:rPr>
                <w:rFonts w:ascii="Times New Roman" w:hAnsi="Times New Roman" w:cs="Times New Roman"/>
                <w:lang w:val="fr-FR"/>
              </w:rPr>
              <w:t>usage</w:t>
            </w:r>
            <w:r w:rsidR="003E2F09" w:rsidRPr="00464D19">
              <w:rPr>
                <w:rFonts w:ascii="Times New Roman" w:hAnsi="Times New Roman" w:cs="Times New Roman"/>
                <w:lang w:val="fr-FR"/>
              </w:rPr>
              <w:t xml:space="preserve"> chez le particulier ou en entreprise.</w:t>
            </w:r>
          </w:p>
          <w:p w14:paraId="2042B632" w14:textId="77777777" w:rsidR="003E2F09" w:rsidRPr="00464D19" w:rsidRDefault="003E2F09" w:rsidP="008536E8">
            <w:pPr>
              <w:spacing w:before="0"/>
              <w:jc w:val="both"/>
              <w:rPr>
                <w:rFonts w:ascii="Times New Roman" w:hAnsi="Times New Roman" w:cs="Times New Roman"/>
                <w:lang w:val="fr-FR"/>
              </w:rPr>
            </w:pPr>
          </w:p>
          <w:p w14:paraId="20116D4D" w14:textId="791E7385" w:rsidR="007341C6" w:rsidRPr="00464D19" w:rsidRDefault="007341C6" w:rsidP="008536E8">
            <w:pPr>
              <w:spacing w:before="0"/>
              <w:jc w:val="both"/>
              <w:rPr>
                <w:rFonts w:ascii="Times New Roman" w:hAnsi="Times New Roman" w:cs="Times New Roman"/>
                <w:lang w:val="fr-FR"/>
              </w:rPr>
            </w:pPr>
            <w:r w:rsidRPr="00464D19">
              <w:rPr>
                <w:rFonts w:ascii="Times New Roman" w:hAnsi="Times New Roman" w:cs="Times New Roman"/>
                <w:lang w:val="fr-FR"/>
              </w:rPr>
              <w:t>Les bases de l'informatique (7 heures)</w:t>
            </w:r>
          </w:p>
          <w:p w14:paraId="579AE056" w14:textId="77777777" w:rsidR="007341C6" w:rsidRPr="00464D19" w:rsidRDefault="007341C6" w:rsidP="008536E8">
            <w:pPr>
              <w:numPr>
                <w:ilvl w:val="0"/>
                <w:numId w:val="15"/>
              </w:numPr>
              <w:spacing w:before="0"/>
              <w:jc w:val="both"/>
              <w:rPr>
                <w:rFonts w:ascii="Times New Roman" w:hAnsi="Times New Roman" w:cs="Times New Roman"/>
                <w:lang w:val="fr-FR"/>
              </w:rPr>
            </w:pPr>
            <w:r w:rsidRPr="00464D19">
              <w:rPr>
                <w:rFonts w:ascii="Times New Roman" w:hAnsi="Times New Roman" w:cs="Times New Roman"/>
                <w:lang w:val="fr-FR"/>
              </w:rPr>
              <w:t>Matériel, périphériques, logiciels</w:t>
            </w:r>
          </w:p>
          <w:p w14:paraId="44893728" w14:textId="6BE7B0FF" w:rsidR="007341C6" w:rsidRPr="00464D19" w:rsidRDefault="007341C6" w:rsidP="008536E8">
            <w:pPr>
              <w:spacing w:before="0"/>
              <w:jc w:val="both"/>
              <w:rPr>
                <w:rFonts w:ascii="Times New Roman" w:hAnsi="Times New Roman" w:cs="Times New Roman"/>
                <w:lang w:val="fr-FR"/>
              </w:rPr>
            </w:pPr>
            <w:r w:rsidRPr="00464D19">
              <w:rPr>
                <w:rFonts w:ascii="Times New Roman" w:hAnsi="Times New Roman" w:cs="Times New Roman"/>
                <w:lang w:val="fr-FR"/>
              </w:rPr>
              <w:t>L'assistance informatique (17 heures)</w:t>
            </w:r>
          </w:p>
          <w:p w14:paraId="64352B5A" w14:textId="61F60D73" w:rsidR="007341C6" w:rsidRPr="00464D19" w:rsidRDefault="007341C6" w:rsidP="008536E8">
            <w:pPr>
              <w:pStyle w:val="Paragraphedeliste"/>
              <w:numPr>
                <w:ilvl w:val="0"/>
                <w:numId w:val="17"/>
              </w:numPr>
              <w:spacing w:before="0"/>
              <w:jc w:val="both"/>
              <w:rPr>
                <w:rFonts w:ascii="Times New Roman" w:hAnsi="Times New Roman" w:cs="Times New Roman"/>
                <w:lang w:val="fr-FR"/>
              </w:rPr>
            </w:pPr>
            <w:r w:rsidRPr="00464D19">
              <w:rPr>
                <w:rFonts w:ascii="Times New Roman" w:hAnsi="Times New Roman" w:cs="Times New Roman"/>
                <w:lang w:val="fr-FR"/>
              </w:rPr>
              <w:t>Systèmes d’exploitation : installation, mise à jour</w:t>
            </w:r>
          </w:p>
          <w:p w14:paraId="0BB498CB" w14:textId="77777777" w:rsidR="007341C6" w:rsidRPr="00464D19" w:rsidRDefault="007341C6" w:rsidP="008536E8">
            <w:pPr>
              <w:pStyle w:val="Paragraphedeliste"/>
              <w:numPr>
                <w:ilvl w:val="0"/>
                <w:numId w:val="17"/>
              </w:numPr>
              <w:spacing w:before="0"/>
              <w:jc w:val="both"/>
              <w:rPr>
                <w:rFonts w:ascii="Times New Roman" w:hAnsi="Times New Roman" w:cs="Times New Roman"/>
                <w:lang w:val="fr-FR"/>
              </w:rPr>
            </w:pPr>
            <w:r w:rsidRPr="00464D19">
              <w:rPr>
                <w:rFonts w:ascii="Times New Roman" w:hAnsi="Times New Roman" w:cs="Times New Roman"/>
                <w:lang w:val="fr-FR"/>
              </w:rPr>
              <w:t>Installer, désinstaller un logiciel,</w:t>
            </w:r>
          </w:p>
          <w:p w14:paraId="66CD1527" w14:textId="20F9020F" w:rsidR="007341C6" w:rsidRPr="00464D19" w:rsidRDefault="00006860" w:rsidP="008536E8">
            <w:pPr>
              <w:pStyle w:val="Paragraphedeliste"/>
              <w:numPr>
                <w:ilvl w:val="0"/>
                <w:numId w:val="17"/>
              </w:numPr>
              <w:spacing w:before="0"/>
              <w:jc w:val="both"/>
              <w:rPr>
                <w:rFonts w:ascii="Times New Roman" w:hAnsi="Times New Roman" w:cs="Times New Roman"/>
                <w:lang w:val="fr-FR"/>
              </w:rPr>
            </w:pPr>
            <w:r w:rsidRPr="00464D19">
              <w:rPr>
                <w:rFonts w:ascii="Times New Roman" w:hAnsi="Times New Roman" w:cs="Times New Roman"/>
                <w:lang w:val="fr-FR"/>
              </w:rPr>
              <w:t xml:space="preserve"> C</w:t>
            </w:r>
            <w:r w:rsidR="007341C6" w:rsidRPr="00464D19">
              <w:rPr>
                <w:rFonts w:ascii="Times New Roman" w:hAnsi="Times New Roman" w:cs="Times New Roman"/>
                <w:lang w:val="fr-FR"/>
              </w:rPr>
              <w:t>ommandes de base du système</w:t>
            </w:r>
          </w:p>
          <w:p w14:paraId="71AAA4A0" w14:textId="4606047F" w:rsidR="002073EE" w:rsidRPr="00464D19" w:rsidRDefault="002073EE" w:rsidP="008536E8">
            <w:pPr>
              <w:pStyle w:val="Paragraphedeliste"/>
              <w:numPr>
                <w:ilvl w:val="0"/>
                <w:numId w:val="17"/>
              </w:numPr>
              <w:spacing w:before="0"/>
              <w:jc w:val="both"/>
              <w:rPr>
                <w:rFonts w:ascii="Times New Roman" w:hAnsi="Times New Roman" w:cs="Times New Roman"/>
                <w:lang w:val="fr-FR"/>
              </w:rPr>
            </w:pPr>
            <w:r w:rsidRPr="00464D19">
              <w:rPr>
                <w:rFonts w:ascii="Times New Roman" w:hAnsi="Times New Roman" w:cs="Times New Roman"/>
                <w:lang w:val="fr-FR"/>
              </w:rPr>
              <w:t>Connexion « réseau »</w:t>
            </w:r>
          </w:p>
          <w:p w14:paraId="289B6E1C" w14:textId="749D5111" w:rsidR="00E37520" w:rsidRPr="00464D19" w:rsidRDefault="007341C6" w:rsidP="007341C6">
            <w:pPr>
              <w:spacing w:before="0"/>
              <w:rPr>
                <w:rFonts w:ascii="Times New Roman" w:hAnsi="Times New Roman" w:cs="Times New Roman"/>
                <w:lang w:val="fr-FR"/>
              </w:rPr>
            </w:pPr>
            <w:r w:rsidRPr="00464D19">
              <w:rPr>
                <w:rFonts w:ascii="Times New Roman" w:hAnsi="Times New Roman" w:cs="Times New Roman"/>
                <w:lang w:val="fr-FR"/>
              </w:rPr>
              <w:t xml:space="preserve">    </w:t>
            </w:r>
          </w:p>
        </w:tc>
      </w:tr>
      <w:tr w:rsidR="00E37520" w:rsidRPr="00AB197F" w14:paraId="6C54096F" w14:textId="77777777" w:rsidTr="00007BE0">
        <w:trPr>
          <w:trHeight w:val="473"/>
        </w:trPr>
        <w:tc>
          <w:tcPr>
            <w:tcW w:w="3823" w:type="dxa"/>
          </w:tcPr>
          <w:p w14:paraId="26DF5CF8" w14:textId="77777777" w:rsidR="00E37520" w:rsidRPr="00006860" w:rsidRDefault="00E37520" w:rsidP="00007BE0">
            <w:pPr>
              <w:spacing w:before="0"/>
              <w:rPr>
                <w:b/>
                <w:bCs/>
                <w:iCs/>
                <w:lang w:val="fr-FR"/>
              </w:rPr>
            </w:pPr>
            <w:r w:rsidRPr="00006860">
              <w:rPr>
                <w:b/>
                <w:bCs/>
                <w:iCs/>
                <w:lang w:val="fr-FR"/>
              </w:rPr>
              <w:t>Résultats de l'apprentissage</w:t>
            </w:r>
          </w:p>
          <w:p w14:paraId="61FE62E5" w14:textId="77777777" w:rsidR="00E37520" w:rsidRPr="00006860" w:rsidRDefault="00E37520" w:rsidP="00007BE0">
            <w:pPr>
              <w:spacing w:before="0"/>
              <w:rPr>
                <w:i/>
                <w:lang w:val="fr-FR"/>
              </w:rPr>
            </w:pPr>
          </w:p>
        </w:tc>
        <w:tc>
          <w:tcPr>
            <w:tcW w:w="6391" w:type="dxa"/>
            <w:vAlign w:val="center"/>
          </w:tcPr>
          <w:p w14:paraId="3F1EABB4" w14:textId="35C56B32" w:rsidR="00006860" w:rsidRPr="00464D19" w:rsidRDefault="003E2F09" w:rsidP="00006860">
            <w:pPr>
              <w:spacing w:before="0"/>
              <w:jc w:val="both"/>
              <w:rPr>
                <w:rFonts w:ascii="Times New Roman" w:hAnsi="Times New Roman" w:cs="Times New Roman"/>
                <w:lang w:val="fr-FR"/>
              </w:rPr>
            </w:pPr>
            <w:r w:rsidRPr="00464D19">
              <w:rPr>
                <w:rFonts w:ascii="Times New Roman" w:hAnsi="Times New Roman" w:cs="Times New Roman"/>
                <w:lang w:val="fr-FR"/>
              </w:rPr>
              <w:t xml:space="preserve">A l’issue de cette période </w:t>
            </w:r>
            <w:r w:rsidR="00006860" w:rsidRPr="00464D19">
              <w:rPr>
                <w:rFonts w:ascii="Times New Roman" w:hAnsi="Times New Roman" w:cs="Times New Roman"/>
                <w:lang w:val="fr-FR"/>
              </w:rPr>
              <w:t>de formation</w:t>
            </w:r>
            <w:r w:rsidRPr="00464D19">
              <w:rPr>
                <w:rFonts w:ascii="Times New Roman" w:hAnsi="Times New Roman" w:cs="Times New Roman"/>
                <w:lang w:val="fr-FR"/>
              </w:rPr>
              <w:t xml:space="preserve">, </w:t>
            </w:r>
            <w:r w:rsidR="00006860" w:rsidRPr="00464D19">
              <w:rPr>
                <w:rFonts w:ascii="Times New Roman" w:hAnsi="Times New Roman" w:cs="Times New Roman"/>
                <w:lang w:val="fr-FR"/>
              </w:rPr>
              <w:t>le bénéficiaire aura développé les compétences relationnelles et techniques (montage PC) nécessaires pour intégrer le monde de l’entreprise.</w:t>
            </w:r>
          </w:p>
          <w:p w14:paraId="36BE3500" w14:textId="137E3973" w:rsidR="00006860" w:rsidRPr="00464D19" w:rsidRDefault="00006860" w:rsidP="00006860">
            <w:pPr>
              <w:spacing w:before="0"/>
              <w:jc w:val="both"/>
              <w:rPr>
                <w:rFonts w:ascii="Times New Roman" w:hAnsi="Times New Roman" w:cs="Times New Roman"/>
                <w:lang w:val="fr-FR"/>
              </w:rPr>
            </w:pPr>
            <w:r w:rsidRPr="00464D19">
              <w:rPr>
                <w:rFonts w:ascii="Times New Roman" w:hAnsi="Times New Roman" w:cs="Times New Roman"/>
                <w:lang w:val="fr-FR"/>
              </w:rPr>
              <w:t>Il s’agit aussi Travailler les savoir-être et savoir-vivre indispensables pour réussir son intégration dans une équipe de travail et plus largement dans une entreprise.</w:t>
            </w:r>
          </w:p>
          <w:p w14:paraId="5C27577C" w14:textId="32B2C09A" w:rsidR="003E2F09" w:rsidRPr="00464D19" w:rsidRDefault="003E2F09" w:rsidP="00006860">
            <w:pPr>
              <w:spacing w:before="0"/>
              <w:rPr>
                <w:rFonts w:ascii="Times New Roman" w:hAnsi="Times New Roman" w:cs="Times New Roman"/>
                <w:lang w:val="fr-FR"/>
              </w:rPr>
            </w:pPr>
          </w:p>
        </w:tc>
      </w:tr>
      <w:tr w:rsidR="00E37520" w:rsidRPr="00A741D6" w14:paraId="7596A89B" w14:textId="77777777" w:rsidTr="00007BE0">
        <w:trPr>
          <w:trHeight w:val="473"/>
        </w:trPr>
        <w:tc>
          <w:tcPr>
            <w:tcW w:w="3823" w:type="dxa"/>
          </w:tcPr>
          <w:p w14:paraId="6EFADBE9" w14:textId="77777777" w:rsidR="00E37520" w:rsidRPr="00006860" w:rsidRDefault="00E37520" w:rsidP="00007BE0">
            <w:pPr>
              <w:rPr>
                <w:b/>
                <w:bCs/>
                <w:color w:val="000000" w:themeColor="text1"/>
                <w:lang w:val="fr-FR"/>
              </w:rPr>
            </w:pPr>
            <w:r w:rsidRPr="00006860">
              <w:rPr>
                <w:b/>
                <w:bCs/>
                <w:color w:val="000000" w:themeColor="text1"/>
                <w:lang w:val="fr-FR"/>
              </w:rPr>
              <w:t>Brève description du processus de formation</w:t>
            </w:r>
          </w:p>
          <w:p w14:paraId="28D36BC3" w14:textId="77777777" w:rsidR="00E37520" w:rsidRPr="00006860" w:rsidRDefault="00E37520" w:rsidP="00007BE0">
            <w:pPr>
              <w:rPr>
                <w:b/>
                <w:bCs/>
                <w:color w:val="FF0000"/>
                <w:lang w:val="fr-FR"/>
              </w:rPr>
            </w:pPr>
            <w:r w:rsidRPr="00006860">
              <w:rPr>
                <w:i/>
                <w:iCs/>
                <w:color w:val="000000" w:themeColor="text1"/>
                <w:lang w:val="fr-FR"/>
              </w:rPr>
              <w:t>(Compétencesprofessionnelles, ressources poédagogiques requises, méthodologies d'enseignement/apprentissage utilisées, etc.)</w:t>
            </w:r>
          </w:p>
        </w:tc>
        <w:tc>
          <w:tcPr>
            <w:tcW w:w="6391" w:type="dxa"/>
            <w:vAlign w:val="center"/>
          </w:tcPr>
          <w:p w14:paraId="70FB5204" w14:textId="77777777" w:rsidR="00F94FE4" w:rsidRPr="00464D19" w:rsidRDefault="00006860" w:rsidP="00EC741B">
            <w:pPr>
              <w:tabs>
                <w:tab w:val="num" w:pos="720"/>
              </w:tabs>
              <w:spacing w:before="0"/>
              <w:jc w:val="both"/>
              <w:rPr>
                <w:rFonts w:ascii="Times New Roman" w:eastAsia="Times New Roman" w:hAnsi="Times New Roman" w:cs="Times New Roman"/>
                <w:color w:val="auto"/>
                <w:lang w:val="fr-FR" w:eastAsia="fr-FR"/>
              </w:rPr>
            </w:pPr>
            <w:r w:rsidRPr="00464D19">
              <w:rPr>
                <w:rFonts w:ascii="Times New Roman" w:eastAsia="Times New Roman" w:hAnsi="Times New Roman" w:cs="Times New Roman"/>
                <w:color w:val="auto"/>
                <w:lang w:val="fr-FR" w:eastAsia="fr-FR"/>
              </w:rPr>
              <w:t xml:space="preserve">A travers un atelier de production </w:t>
            </w:r>
            <w:r w:rsidR="008536E8" w:rsidRPr="00464D19">
              <w:rPr>
                <w:rFonts w:ascii="Times New Roman" w:eastAsia="Times New Roman" w:hAnsi="Times New Roman" w:cs="Times New Roman"/>
                <w:color w:val="auto"/>
                <w:lang w:val="fr-FR" w:eastAsia="fr-FR"/>
              </w:rPr>
              <w:t xml:space="preserve">(Usine école) d’assemblage de PC </w:t>
            </w:r>
            <w:r w:rsidRPr="00464D19">
              <w:rPr>
                <w:rFonts w:ascii="Times New Roman" w:eastAsia="Times New Roman" w:hAnsi="Times New Roman" w:cs="Times New Roman"/>
                <w:color w:val="auto"/>
                <w:lang w:val="fr-FR" w:eastAsia="fr-FR"/>
              </w:rPr>
              <w:t xml:space="preserve">qui sert de fil rouge (installation de PC), il s’agit de travailler les points clés nécessaires à une remobilisation personnelle : </w:t>
            </w:r>
          </w:p>
          <w:p w14:paraId="0A521BEB" w14:textId="77777777" w:rsidR="00F94FE4" w:rsidRPr="00464D19" w:rsidRDefault="00F94FE4" w:rsidP="00F94FE4">
            <w:pPr>
              <w:pStyle w:val="Paragraphedeliste"/>
              <w:numPr>
                <w:ilvl w:val="0"/>
                <w:numId w:val="25"/>
              </w:numPr>
              <w:tabs>
                <w:tab w:val="num" w:pos="720"/>
              </w:tabs>
              <w:spacing w:before="0"/>
              <w:jc w:val="both"/>
              <w:rPr>
                <w:rFonts w:ascii="Times New Roman" w:eastAsia="Times New Roman" w:hAnsi="Times New Roman" w:cs="Times New Roman"/>
                <w:color w:val="auto"/>
                <w:lang w:val="fr-FR" w:eastAsia="fr-FR"/>
              </w:rPr>
            </w:pPr>
            <w:r w:rsidRPr="00464D19">
              <w:rPr>
                <w:rFonts w:ascii="Times New Roman" w:eastAsia="Times New Roman" w:hAnsi="Times New Roman" w:cs="Times New Roman"/>
                <w:color w:val="auto"/>
                <w:lang w:val="fr-FR" w:eastAsia="fr-FR"/>
              </w:rPr>
              <w:t>R</w:t>
            </w:r>
            <w:r w:rsidR="00006860" w:rsidRPr="00464D19">
              <w:rPr>
                <w:rFonts w:ascii="Times New Roman" w:eastAsia="Times New Roman" w:hAnsi="Times New Roman" w:cs="Times New Roman"/>
                <w:color w:val="auto"/>
                <w:lang w:val="fr-FR" w:eastAsia="fr-FR"/>
              </w:rPr>
              <w:t xml:space="preserve">etrouver son identité, ses forces, son estime de soi, développer ses compétences relationnelles et son savoir-être en équipe (et plus largement en milieu professionnel). </w:t>
            </w:r>
          </w:p>
          <w:p w14:paraId="655ADBC5" w14:textId="004FA3F8" w:rsidR="003E2F09" w:rsidRPr="00464D19" w:rsidRDefault="003E2F09" w:rsidP="00F94FE4">
            <w:pPr>
              <w:pStyle w:val="Paragraphedeliste"/>
              <w:numPr>
                <w:ilvl w:val="0"/>
                <w:numId w:val="25"/>
              </w:numPr>
              <w:tabs>
                <w:tab w:val="num" w:pos="720"/>
              </w:tabs>
              <w:spacing w:before="0"/>
              <w:jc w:val="both"/>
              <w:rPr>
                <w:rFonts w:ascii="Times New Roman" w:eastAsia="Times New Roman" w:hAnsi="Times New Roman" w:cs="Times New Roman"/>
                <w:color w:val="auto"/>
                <w:lang w:val="fr-FR" w:eastAsia="fr-FR"/>
              </w:rPr>
            </w:pPr>
            <w:r w:rsidRPr="00464D19">
              <w:rPr>
                <w:rFonts w:ascii="Times New Roman" w:eastAsia="Times New Roman" w:hAnsi="Times New Roman" w:cs="Times New Roman"/>
                <w:color w:val="auto"/>
                <w:lang w:val="fr-FR" w:eastAsia="fr-FR"/>
              </w:rPr>
              <w:t>Des apports théoriques et méthodologiques en ayant bien soin de ne traiter que des points essentiels susceptibles d'être assimilés, mobilisés, et réinvestis dans la vie professionnelle</w:t>
            </w:r>
          </w:p>
          <w:p w14:paraId="226A7C28" w14:textId="77777777" w:rsidR="00F94FE4" w:rsidRPr="00464D19" w:rsidRDefault="003E2F09" w:rsidP="00F94FE4">
            <w:pPr>
              <w:pStyle w:val="Paragraphedeliste"/>
              <w:numPr>
                <w:ilvl w:val="0"/>
                <w:numId w:val="25"/>
              </w:numPr>
              <w:tabs>
                <w:tab w:val="num" w:pos="720"/>
              </w:tabs>
              <w:spacing w:before="0"/>
              <w:jc w:val="both"/>
              <w:rPr>
                <w:rFonts w:ascii="Times New Roman" w:hAnsi="Times New Roman" w:cs="Times New Roman"/>
                <w:b/>
                <w:color w:val="5B9BD5" w:themeColor="accent1"/>
                <w:lang w:val="fr-FR"/>
              </w:rPr>
            </w:pPr>
            <w:r w:rsidRPr="00464D19">
              <w:rPr>
                <w:rFonts w:ascii="Times New Roman" w:eastAsia="Times New Roman" w:hAnsi="Times New Roman" w:cs="Times New Roman"/>
                <w:color w:val="auto"/>
                <w:lang w:val="fr-FR" w:eastAsia="fr-FR"/>
              </w:rPr>
              <w:t>Des ateliers, jeux de rôle, études de cas, permettant de travailler à la mobilisation des savoirs en situation et de développer des analyses collectives ou individuelles des actions réalisées</w:t>
            </w:r>
            <w:r w:rsidR="00006860" w:rsidRPr="00464D19">
              <w:rPr>
                <w:rFonts w:ascii="Times New Roman" w:eastAsia="Times New Roman" w:hAnsi="Times New Roman" w:cs="Times New Roman"/>
                <w:color w:val="auto"/>
                <w:lang w:val="fr-FR" w:eastAsia="fr-FR"/>
              </w:rPr>
              <w:t>.</w:t>
            </w:r>
          </w:p>
          <w:p w14:paraId="2F0889AE" w14:textId="2C35AE3F" w:rsidR="00006860" w:rsidRPr="00464D19" w:rsidRDefault="00006860" w:rsidP="00F94FE4">
            <w:pPr>
              <w:pStyle w:val="Paragraphedeliste"/>
              <w:numPr>
                <w:ilvl w:val="0"/>
                <w:numId w:val="25"/>
              </w:numPr>
              <w:tabs>
                <w:tab w:val="num" w:pos="720"/>
              </w:tabs>
              <w:spacing w:before="0"/>
              <w:jc w:val="both"/>
              <w:rPr>
                <w:rFonts w:ascii="Times New Roman" w:hAnsi="Times New Roman" w:cs="Times New Roman"/>
                <w:b/>
                <w:color w:val="5B9BD5" w:themeColor="accent1"/>
                <w:lang w:val="fr-FR"/>
              </w:rPr>
            </w:pPr>
            <w:r w:rsidRPr="00464D19">
              <w:rPr>
                <w:rFonts w:ascii="Times New Roman" w:hAnsi="Times New Roman" w:cs="Times New Roman"/>
                <w:b/>
                <w:color w:val="auto"/>
                <w:lang w:val="fr-FR"/>
              </w:rPr>
              <w:t>Une pédagogie active « Apprendre en faisant » basée</w:t>
            </w:r>
            <w:r w:rsidR="00EC741B" w:rsidRPr="00464D19">
              <w:rPr>
                <w:rFonts w:ascii="Times New Roman" w:hAnsi="Times New Roman" w:cs="Times New Roman"/>
                <w:b/>
                <w:color w:val="auto"/>
                <w:lang w:val="fr-FR"/>
              </w:rPr>
              <w:t xml:space="preserve"> </w:t>
            </w:r>
            <w:r w:rsidRPr="00464D19">
              <w:rPr>
                <w:rFonts w:ascii="Times New Roman" w:hAnsi="Times New Roman" w:cs="Times New Roman"/>
                <w:b/>
                <w:color w:val="auto"/>
                <w:lang w:val="fr-FR"/>
              </w:rPr>
              <w:t>sur les « savoirs », « savoir-faire », et « savoir-être ».</w:t>
            </w:r>
          </w:p>
        </w:tc>
      </w:tr>
      <w:tr w:rsidR="00E37520" w:rsidRPr="00DE0C1B" w14:paraId="08553042" w14:textId="77777777" w:rsidTr="00007BE0">
        <w:trPr>
          <w:trHeight w:val="473"/>
        </w:trPr>
        <w:tc>
          <w:tcPr>
            <w:tcW w:w="3823" w:type="dxa"/>
          </w:tcPr>
          <w:p w14:paraId="2FCF3EB1" w14:textId="77777777" w:rsidR="00E37520" w:rsidRPr="00006860" w:rsidRDefault="00E37520" w:rsidP="00007BE0">
            <w:pPr>
              <w:rPr>
                <w:b/>
                <w:bCs/>
                <w:lang w:val="fr-FR"/>
              </w:rPr>
            </w:pPr>
            <w:r w:rsidRPr="00006860">
              <w:rPr>
                <w:b/>
                <w:bCs/>
                <w:lang w:val="fr-FR"/>
              </w:rPr>
              <w:lastRenderedPageBreak/>
              <w:t>Système d'évaluation utilisé</w:t>
            </w:r>
          </w:p>
          <w:p w14:paraId="3CA4D3DC" w14:textId="77777777" w:rsidR="00E37520" w:rsidRPr="00006860" w:rsidRDefault="00E37520" w:rsidP="00007BE0">
            <w:pPr>
              <w:pStyle w:val="Paragraphedeliste"/>
              <w:numPr>
                <w:ilvl w:val="0"/>
                <w:numId w:val="3"/>
              </w:numPr>
              <w:rPr>
                <w:b/>
                <w:bCs/>
                <w:lang w:val="fr-FR"/>
              </w:rPr>
            </w:pPr>
            <w:r w:rsidRPr="00006860">
              <w:rPr>
                <w:i/>
                <w:iCs/>
                <w:color w:val="000000" w:themeColor="text1"/>
                <w:lang w:val="fr-FR"/>
              </w:rPr>
              <w:t>QCM</w:t>
            </w:r>
          </w:p>
          <w:p w14:paraId="1A60644F" w14:textId="77777777" w:rsidR="00E37520" w:rsidRPr="00006860" w:rsidRDefault="00E37520" w:rsidP="00007BE0">
            <w:pPr>
              <w:pStyle w:val="Paragraphedeliste"/>
              <w:numPr>
                <w:ilvl w:val="0"/>
                <w:numId w:val="3"/>
              </w:numPr>
              <w:rPr>
                <w:i/>
                <w:iCs/>
                <w:color w:val="000000" w:themeColor="text1"/>
                <w:lang w:val="fr-FR"/>
              </w:rPr>
            </w:pPr>
            <w:r w:rsidRPr="00006860">
              <w:rPr>
                <w:i/>
                <w:iCs/>
                <w:color w:val="000000" w:themeColor="text1"/>
                <w:lang w:val="fr-FR"/>
              </w:rPr>
              <w:t>Exercices pratiques</w:t>
            </w:r>
          </w:p>
          <w:p w14:paraId="7EF4E5D0" w14:textId="77777777" w:rsidR="00E37520" w:rsidRPr="00006860" w:rsidRDefault="00E37520" w:rsidP="00007BE0">
            <w:pPr>
              <w:pStyle w:val="Paragraphedeliste"/>
              <w:numPr>
                <w:ilvl w:val="0"/>
                <w:numId w:val="3"/>
              </w:numPr>
              <w:rPr>
                <w:b/>
                <w:bCs/>
                <w:lang w:val="fr-FR"/>
              </w:rPr>
            </w:pPr>
            <w:r w:rsidRPr="00006860">
              <w:rPr>
                <w:i/>
                <w:iCs/>
                <w:color w:val="000000" w:themeColor="text1"/>
                <w:lang w:val="fr-FR"/>
              </w:rPr>
              <w:t>Test oral</w:t>
            </w:r>
          </w:p>
          <w:p w14:paraId="142168D5" w14:textId="77777777" w:rsidR="00E37520" w:rsidRPr="00006860" w:rsidRDefault="00E37520" w:rsidP="00007BE0">
            <w:pPr>
              <w:pStyle w:val="Paragraphedeliste"/>
              <w:numPr>
                <w:ilvl w:val="0"/>
                <w:numId w:val="3"/>
              </w:numPr>
              <w:rPr>
                <w:b/>
                <w:bCs/>
                <w:lang w:val="fr-FR"/>
              </w:rPr>
            </w:pPr>
            <w:r w:rsidRPr="00006860">
              <w:rPr>
                <w:i/>
                <w:iCs/>
                <w:color w:val="000000" w:themeColor="text1"/>
                <w:lang w:val="fr-FR"/>
              </w:rPr>
              <w:t>Test écrit</w:t>
            </w:r>
          </w:p>
          <w:p w14:paraId="60BF680D" w14:textId="77777777" w:rsidR="00E37520" w:rsidRPr="00006860" w:rsidRDefault="00E37520" w:rsidP="00007BE0">
            <w:pPr>
              <w:pStyle w:val="Paragraphedeliste"/>
              <w:numPr>
                <w:ilvl w:val="0"/>
                <w:numId w:val="3"/>
              </w:numPr>
              <w:rPr>
                <w:b/>
                <w:bCs/>
                <w:lang w:val="fr-FR"/>
              </w:rPr>
            </w:pPr>
            <w:r w:rsidRPr="00006860">
              <w:rPr>
                <w:i/>
                <w:iCs/>
                <w:color w:val="000000" w:themeColor="text1"/>
                <w:lang w:val="fr-FR"/>
              </w:rPr>
              <w:t>Présentation du projet individuel</w:t>
            </w:r>
          </w:p>
          <w:p w14:paraId="2A07AF2A" w14:textId="77777777" w:rsidR="00E37520" w:rsidRPr="00006860" w:rsidRDefault="00E37520" w:rsidP="00007BE0">
            <w:pPr>
              <w:pStyle w:val="Paragraphedeliste"/>
              <w:numPr>
                <w:ilvl w:val="0"/>
                <w:numId w:val="3"/>
              </w:numPr>
              <w:rPr>
                <w:b/>
                <w:bCs/>
                <w:lang w:val="fr-FR"/>
              </w:rPr>
            </w:pPr>
            <w:r w:rsidRPr="00006860">
              <w:rPr>
                <w:i/>
                <w:iCs/>
                <w:color w:val="000000" w:themeColor="text1"/>
                <w:lang w:val="fr-FR"/>
              </w:rPr>
              <w:t>Présentation en groupe</w:t>
            </w:r>
          </w:p>
          <w:p w14:paraId="03D79C14" w14:textId="77777777" w:rsidR="00E37520" w:rsidRPr="00006860" w:rsidRDefault="00E37520" w:rsidP="00007BE0">
            <w:pPr>
              <w:pStyle w:val="Paragraphedeliste"/>
              <w:numPr>
                <w:ilvl w:val="0"/>
                <w:numId w:val="3"/>
              </w:numPr>
              <w:rPr>
                <w:i/>
                <w:iCs/>
                <w:color w:val="000000" w:themeColor="text1"/>
                <w:lang w:val="fr-FR"/>
              </w:rPr>
            </w:pPr>
            <w:r w:rsidRPr="00006860">
              <w:rPr>
                <w:i/>
                <w:iCs/>
                <w:color w:val="000000" w:themeColor="text1"/>
                <w:lang w:val="fr-FR"/>
              </w:rPr>
              <w:t>Evaluation mixte</w:t>
            </w:r>
          </w:p>
          <w:p w14:paraId="018B5920" w14:textId="77777777" w:rsidR="00E37520" w:rsidRPr="00006860" w:rsidRDefault="00E37520" w:rsidP="00007BE0">
            <w:pPr>
              <w:pStyle w:val="Paragraphedeliste"/>
              <w:numPr>
                <w:ilvl w:val="0"/>
                <w:numId w:val="3"/>
              </w:numPr>
              <w:rPr>
                <w:b/>
                <w:bCs/>
                <w:lang w:val="fr-FR"/>
              </w:rPr>
            </w:pPr>
            <w:r w:rsidRPr="00006860">
              <w:rPr>
                <w:i/>
                <w:iCs/>
                <w:color w:val="000000" w:themeColor="text1"/>
                <w:lang w:val="fr-FR"/>
              </w:rPr>
              <w:t>Autre</w:t>
            </w:r>
          </w:p>
        </w:tc>
        <w:tc>
          <w:tcPr>
            <w:tcW w:w="6391" w:type="dxa"/>
            <w:vAlign w:val="center"/>
          </w:tcPr>
          <w:p w14:paraId="759CC34B" w14:textId="77777777" w:rsidR="003E2F09" w:rsidRPr="00464D19" w:rsidRDefault="003E2F09" w:rsidP="003E2F09">
            <w:pPr>
              <w:numPr>
                <w:ilvl w:val="0"/>
                <w:numId w:val="3"/>
              </w:numPr>
              <w:rPr>
                <w:rFonts w:ascii="Times New Roman" w:hAnsi="Times New Roman" w:cs="Times New Roman"/>
                <w:b/>
                <w:bCs/>
                <w:color w:val="auto"/>
                <w:lang w:val="fr-FR"/>
              </w:rPr>
            </w:pPr>
            <w:r w:rsidRPr="00464D19">
              <w:rPr>
                <w:rFonts w:ascii="Times New Roman" w:hAnsi="Times New Roman" w:cs="Times New Roman"/>
                <w:iCs/>
                <w:color w:val="auto"/>
                <w:lang w:val="fr-FR"/>
              </w:rPr>
              <w:t>QCM</w:t>
            </w:r>
          </w:p>
          <w:p w14:paraId="19FCFE1F" w14:textId="77777777" w:rsidR="003E2F09" w:rsidRPr="00464D19" w:rsidRDefault="003E2F09" w:rsidP="003E2F09">
            <w:pPr>
              <w:numPr>
                <w:ilvl w:val="0"/>
                <w:numId w:val="3"/>
              </w:numPr>
              <w:rPr>
                <w:rFonts w:ascii="Times New Roman" w:hAnsi="Times New Roman" w:cs="Times New Roman"/>
                <w:iCs/>
                <w:color w:val="auto"/>
                <w:lang w:val="fr-FR"/>
              </w:rPr>
            </w:pPr>
            <w:r w:rsidRPr="00464D19">
              <w:rPr>
                <w:rFonts w:ascii="Times New Roman" w:hAnsi="Times New Roman" w:cs="Times New Roman"/>
                <w:iCs/>
                <w:color w:val="auto"/>
                <w:lang w:val="fr-FR"/>
              </w:rPr>
              <w:t>Exercices pratiques</w:t>
            </w:r>
          </w:p>
          <w:p w14:paraId="59E6DA65" w14:textId="77777777" w:rsidR="00E37520" w:rsidRPr="00464D19" w:rsidRDefault="00E37520" w:rsidP="00007BE0">
            <w:pPr>
              <w:rPr>
                <w:rFonts w:ascii="Times New Roman" w:hAnsi="Times New Roman" w:cs="Times New Roman"/>
                <w:lang w:val="fr-FR"/>
              </w:rPr>
            </w:pPr>
          </w:p>
        </w:tc>
      </w:tr>
      <w:tr w:rsidR="00E37520" w:rsidRPr="001E122B" w14:paraId="19A74C3E" w14:textId="77777777" w:rsidTr="00007BE0">
        <w:trPr>
          <w:trHeight w:val="473"/>
        </w:trPr>
        <w:tc>
          <w:tcPr>
            <w:tcW w:w="3823" w:type="dxa"/>
          </w:tcPr>
          <w:p w14:paraId="47291191" w14:textId="77777777" w:rsidR="00E37520" w:rsidRPr="00006860" w:rsidRDefault="00E37520" w:rsidP="00007BE0">
            <w:pPr>
              <w:rPr>
                <w:b/>
                <w:bCs/>
                <w:color w:val="5B9BD5" w:themeColor="accent1"/>
                <w:lang w:val="fr-FR"/>
              </w:rPr>
            </w:pPr>
            <w:r w:rsidRPr="00006860">
              <w:rPr>
                <w:b/>
                <w:bCs/>
                <w:lang w:val="fr-FR"/>
              </w:rPr>
              <w:t>Conditions de transférabilité</w:t>
            </w:r>
            <w:r w:rsidRPr="00006860">
              <w:rPr>
                <w:b/>
                <w:bCs/>
                <w:color w:val="5B9BD5" w:themeColor="accent1"/>
                <w:lang w:val="fr-FR"/>
              </w:rPr>
              <w:t xml:space="preserve"> </w:t>
            </w:r>
          </w:p>
          <w:p w14:paraId="0D93CD5B" w14:textId="77777777" w:rsidR="00E37520" w:rsidRPr="00006860" w:rsidRDefault="00E37520" w:rsidP="00007BE0">
            <w:pPr>
              <w:rPr>
                <w:b/>
                <w:bCs/>
                <w:color w:val="5B9BD5" w:themeColor="accent1"/>
                <w:lang w:val="fr-FR"/>
              </w:rPr>
            </w:pPr>
            <w:r w:rsidRPr="00006860">
              <w:rPr>
                <w:i/>
                <w:iCs/>
                <w:color w:val="000000" w:themeColor="text1"/>
                <w:lang w:val="fr-FR"/>
              </w:rPr>
              <w:t>Pourquoi considérez-vous que cette pratique est transférable dans des contextes différents ? (dans d'autres contextes, pour la cible de chômeurs de longue durée, pour des cibles différentes, dans des domaines différents, des acteurs différents, etc.)</w:t>
            </w:r>
          </w:p>
        </w:tc>
        <w:tc>
          <w:tcPr>
            <w:tcW w:w="6391" w:type="dxa"/>
            <w:vAlign w:val="center"/>
          </w:tcPr>
          <w:p w14:paraId="527BE95C" w14:textId="627B1A8C" w:rsidR="005F46A4" w:rsidRPr="00464D19" w:rsidRDefault="00F94FE4" w:rsidP="007651FF">
            <w:pPr>
              <w:jc w:val="both"/>
              <w:rPr>
                <w:lang w:val="fr-FR"/>
              </w:rPr>
            </w:pPr>
            <w:r w:rsidRPr="00464D19">
              <w:rPr>
                <w:lang w:val="fr-FR"/>
              </w:rPr>
              <w:t xml:space="preserve">L’évolution des techniques, </w:t>
            </w:r>
            <w:r w:rsidR="00464D19">
              <w:rPr>
                <w:lang w:val="fr-FR"/>
              </w:rPr>
              <w:t xml:space="preserve">des </w:t>
            </w:r>
            <w:r w:rsidRPr="00464D19">
              <w:rPr>
                <w:lang w:val="fr-FR"/>
              </w:rPr>
              <w:t>technologies et besoin</w:t>
            </w:r>
            <w:r w:rsidR="00464D19">
              <w:rPr>
                <w:lang w:val="fr-FR"/>
              </w:rPr>
              <w:t>s</w:t>
            </w:r>
            <w:r w:rsidRPr="00464D19">
              <w:rPr>
                <w:lang w:val="fr-FR"/>
              </w:rPr>
              <w:t xml:space="preserve"> de main d’œuvre est globalement homogène à l’échelle européenne.</w:t>
            </w:r>
            <w:r w:rsidR="005F46A4" w:rsidRPr="00464D19">
              <w:rPr>
                <w:lang w:val="fr-FR"/>
              </w:rPr>
              <w:t xml:space="preserve"> </w:t>
            </w:r>
          </w:p>
          <w:p w14:paraId="5E153479" w14:textId="0814C3F8" w:rsidR="00F94FE4" w:rsidRPr="00464D19" w:rsidRDefault="005F46A4" w:rsidP="007651FF">
            <w:pPr>
              <w:jc w:val="both"/>
              <w:rPr>
                <w:lang w:val="fr-FR"/>
              </w:rPr>
            </w:pPr>
            <w:r w:rsidRPr="00464D19">
              <w:rPr>
                <w:lang w:val="fr-FR"/>
              </w:rPr>
              <w:t xml:space="preserve">L’accès à l’emploi dans les métiers du numériques et de l’informatique pour les publics </w:t>
            </w:r>
            <w:r w:rsidR="00464D19">
              <w:rPr>
                <w:lang w:val="fr-FR"/>
              </w:rPr>
              <w:t xml:space="preserve">relevant de l’insertion </w:t>
            </w:r>
            <w:r w:rsidRPr="00464D19">
              <w:rPr>
                <w:lang w:val="fr-FR"/>
              </w:rPr>
              <w:t xml:space="preserve">en situation, ou menacées, de pauvreté, et confrontées à des difficultés de nature à compromettre fortement les possibilités d’un retour à l’emploi durable constituent un enjeu commun à l’échelle européenne. </w:t>
            </w:r>
          </w:p>
          <w:p w14:paraId="7A39E230" w14:textId="4F552F37" w:rsidR="00E37520" w:rsidRPr="00464D19" w:rsidRDefault="00E37520" w:rsidP="005F46A4">
            <w:pPr>
              <w:jc w:val="both"/>
              <w:rPr>
                <w:rFonts w:ascii="Times New Roman" w:hAnsi="Times New Roman" w:cs="Times New Roman"/>
                <w:lang w:val="fr-FR"/>
              </w:rPr>
            </w:pPr>
          </w:p>
        </w:tc>
      </w:tr>
      <w:tr w:rsidR="00E37520" w:rsidRPr="001E122B" w14:paraId="402B16BE" w14:textId="77777777" w:rsidTr="00007BE0">
        <w:trPr>
          <w:trHeight w:val="473"/>
        </w:trPr>
        <w:tc>
          <w:tcPr>
            <w:tcW w:w="3823" w:type="dxa"/>
          </w:tcPr>
          <w:p w14:paraId="4224A34A" w14:textId="77777777" w:rsidR="00E37520" w:rsidRPr="00006860" w:rsidRDefault="00E37520" w:rsidP="00007BE0">
            <w:pPr>
              <w:rPr>
                <w:b/>
                <w:bCs/>
                <w:lang w:val="fr-FR"/>
              </w:rPr>
            </w:pPr>
            <w:r w:rsidRPr="00006860">
              <w:rPr>
                <w:b/>
                <w:bCs/>
                <w:color w:val="000000" w:themeColor="text1"/>
                <w:lang w:val="fr-FR"/>
              </w:rPr>
              <w:t>Preuve de durabilité/impacts positifs/Résultats</w:t>
            </w:r>
          </w:p>
          <w:p w14:paraId="129933A3" w14:textId="77777777" w:rsidR="00E37520" w:rsidRPr="00006860" w:rsidRDefault="00E37520" w:rsidP="00007BE0">
            <w:pPr>
              <w:rPr>
                <w:b/>
                <w:bCs/>
                <w:i/>
                <w:iCs/>
                <w:lang w:val="fr-FR"/>
              </w:rPr>
            </w:pPr>
            <w:r w:rsidRPr="00006860">
              <w:rPr>
                <w:i/>
                <w:iCs/>
                <w:lang w:val="fr-FR"/>
              </w:rPr>
              <w:t>(par exemple, l'accès à un emploi, l'autonomisation, etc.)</w:t>
            </w:r>
          </w:p>
        </w:tc>
        <w:tc>
          <w:tcPr>
            <w:tcW w:w="6391" w:type="dxa"/>
            <w:vAlign w:val="center"/>
          </w:tcPr>
          <w:p w14:paraId="4F9D4D36" w14:textId="723EB983" w:rsidR="00E37520" w:rsidRPr="007651FF" w:rsidRDefault="003E2F09" w:rsidP="007651FF">
            <w:pPr>
              <w:pStyle w:val="Paragraphedeliste"/>
              <w:numPr>
                <w:ilvl w:val="0"/>
                <w:numId w:val="29"/>
              </w:numPr>
              <w:jc w:val="both"/>
              <w:rPr>
                <w:rFonts w:ascii="Times New Roman" w:hAnsi="Times New Roman" w:cs="Times New Roman"/>
                <w:lang w:val="fr-FR"/>
              </w:rPr>
            </w:pPr>
            <w:r w:rsidRPr="007651FF">
              <w:rPr>
                <w:rFonts w:ascii="Times New Roman" w:hAnsi="Times New Roman" w:cs="Times New Roman"/>
                <w:lang w:val="fr-FR"/>
              </w:rPr>
              <w:t>100% des stagiaires auront assembl</w:t>
            </w:r>
            <w:r w:rsidR="00CE3C32" w:rsidRPr="007651FF">
              <w:rPr>
                <w:rFonts w:ascii="Times New Roman" w:hAnsi="Times New Roman" w:cs="Times New Roman"/>
                <w:lang w:val="fr-FR"/>
              </w:rPr>
              <w:t xml:space="preserve">és un </w:t>
            </w:r>
            <w:r w:rsidR="00EC741B" w:rsidRPr="007651FF">
              <w:rPr>
                <w:rFonts w:ascii="Times New Roman" w:hAnsi="Times New Roman" w:cs="Times New Roman"/>
                <w:lang w:val="fr-FR"/>
              </w:rPr>
              <w:t>ordinateur</w:t>
            </w:r>
            <w:r w:rsidR="00CE3C32" w:rsidRPr="007651FF">
              <w:rPr>
                <w:rFonts w:ascii="Times New Roman" w:hAnsi="Times New Roman" w:cs="Times New Roman"/>
                <w:lang w:val="fr-FR"/>
              </w:rPr>
              <w:t xml:space="preserve"> prêt à l'</w:t>
            </w:r>
            <w:r w:rsidR="00464D19" w:rsidRPr="007651FF">
              <w:rPr>
                <w:rFonts w:ascii="Times New Roman" w:hAnsi="Times New Roman" w:cs="Times New Roman"/>
                <w:lang w:val="fr-FR"/>
              </w:rPr>
              <w:t>usage</w:t>
            </w:r>
            <w:r w:rsidRPr="007651FF">
              <w:rPr>
                <w:rFonts w:ascii="Times New Roman" w:hAnsi="Times New Roman" w:cs="Times New Roman"/>
                <w:lang w:val="fr-FR"/>
              </w:rPr>
              <w:t xml:space="preserve"> avec succès</w:t>
            </w:r>
          </w:p>
          <w:p w14:paraId="01ECF3E5" w14:textId="77777777" w:rsidR="00D36DB0" w:rsidRPr="007651FF" w:rsidRDefault="00A232B8" w:rsidP="007651FF">
            <w:pPr>
              <w:numPr>
                <w:ilvl w:val="0"/>
                <w:numId w:val="28"/>
              </w:numPr>
              <w:rPr>
                <w:rFonts w:ascii="Times New Roman" w:hAnsi="Times New Roman" w:cs="Times New Roman"/>
                <w:lang w:val="fr-FR"/>
              </w:rPr>
            </w:pPr>
            <w:r w:rsidRPr="007651FF">
              <w:rPr>
                <w:rFonts w:ascii="Times New Roman" w:hAnsi="Times New Roman" w:cs="Times New Roman"/>
                <w:lang w:val="fr-FR"/>
              </w:rPr>
              <w:t>Déve</w:t>
            </w:r>
            <w:bookmarkStart w:id="1" w:name="_GoBack"/>
            <w:bookmarkEnd w:id="1"/>
            <w:r w:rsidRPr="007651FF">
              <w:rPr>
                <w:rFonts w:ascii="Times New Roman" w:hAnsi="Times New Roman" w:cs="Times New Roman"/>
                <w:lang w:val="fr-FR"/>
              </w:rPr>
              <w:t>loppement d’autonomie et de polyvalence</w:t>
            </w:r>
          </w:p>
          <w:p w14:paraId="7A553EC7" w14:textId="77777777" w:rsidR="00D36DB0" w:rsidRPr="007651FF" w:rsidRDefault="00A232B8" w:rsidP="007651FF">
            <w:pPr>
              <w:numPr>
                <w:ilvl w:val="0"/>
                <w:numId w:val="28"/>
              </w:numPr>
              <w:rPr>
                <w:rFonts w:ascii="Times New Roman" w:hAnsi="Times New Roman" w:cs="Times New Roman"/>
                <w:lang w:val="fr-FR"/>
              </w:rPr>
            </w:pPr>
            <w:r w:rsidRPr="007651FF">
              <w:rPr>
                <w:rFonts w:ascii="Times New Roman" w:hAnsi="Times New Roman" w:cs="Times New Roman"/>
                <w:lang w:val="fr-FR"/>
              </w:rPr>
              <w:t>Adaptation au milieu professionnel</w:t>
            </w:r>
          </w:p>
          <w:p w14:paraId="1A5EC152" w14:textId="7CEDF357" w:rsidR="00CE3C32" w:rsidRPr="00464D19" w:rsidRDefault="00CE3C32" w:rsidP="007651FF">
            <w:pPr>
              <w:rPr>
                <w:lang w:val="fr-FR"/>
              </w:rPr>
            </w:pPr>
          </w:p>
        </w:tc>
      </w:tr>
      <w:tr w:rsidR="00E37520" w:rsidRPr="00DE0C1B" w14:paraId="00E48E90" w14:textId="77777777" w:rsidTr="00007BE0">
        <w:trPr>
          <w:trHeight w:val="473"/>
        </w:trPr>
        <w:tc>
          <w:tcPr>
            <w:tcW w:w="3823" w:type="dxa"/>
          </w:tcPr>
          <w:p w14:paraId="50145A74" w14:textId="77777777" w:rsidR="00E37520" w:rsidRPr="00006860" w:rsidRDefault="00E37520" w:rsidP="00007BE0">
            <w:pPr>
              <w:rPr>
                <w:b/>
                <w:bCs/>
                <w:lang w:val="fr-FR"/>
              </w:rPr>
            </w:pPr>
            <w:r w:rsidRPr="00006860">
              <w:rPr>
                <w:b/>
                <w:bCs/>
                <w:lang w:val="fr-FR"/>
              </w:rPr>
              <w:t>Assurance qualité</w:t>
            </w:r>
            <w:r w:rsidRPr="00006860">
              <w:rPr>
                <w:lang w:val="fr-FR"/>
              </w:rPr>
              <w:t xml:space="preserve"> </w:t>
            </w:r>
            <w:hyperlink r:id="rId9" w:history="1">
              <w:r w:rsidRPr="00006860">
                <w:rPr>
                  <w:rStyle w:val="Lienhypertexte"/>
                  <w:b/>
                  <w:bCs/>
                  <w:lang w:val="fr-FR"/>
                </w:rPr>
                <w:t>https://eacea.ec.europa.eu</w:t>
              </w:r>
            </w:hyperlink>
          </w:p>
          <w:p w14:paraId="37DEEF67" w14:textId="77777777" w:rsidR="00E37520" w:rsidRPr="00006860" w:rsidRDefault="00E37520" w:rsidP="00007BE0">
            <w:pPr>
              <w:pStyle w:val="Paragraphedeliste"/>
              <w:numPr>
                <w:ilvl w:val="0"/>
                <w:numId w:val="3"/>
              </w:numPr>
              <w:rPr>
                <w:i/>
                <w:iCs/>
                <w:color w:val="000000" w:themeColor="text1"/>
                <w:lang w:val="fr-FR"/>
              </w:rPr>
            </w:pPr>
            <w:r w:rsidRPr="00006860">
              <w:rPr>
                <w:i/>
                <w:iCs/>
                <w:color w:val="000000" w:themeColor="text1"/>
                <w:lang w:val="fr-FR"/>
              </w:rPr>
              <w:t>Type d'AQ utilisé</w:t>
            </w:r>
          </w:p>
          <w:p w14:paraId="7E932565" w14:textId="77777777" w:rsidR="00E37520" w:rsidRPr="00006860" w:rsidRDefault="00E37520" w:rsidP="00007BE0">
            <w:pPr>
              <w:pStyle w:val="Paragraphedeliste"/>
              <w:numPr>
                <w:ilvl w:val="0"/>
                <w:numId w:val="3"/>
              </w:numPr>
              <w:rPr>
                <w:i/>
                <w:iCs/>
                <w:color w:val="000000" w:themeColor="text1"/>
                <w:lang w:val="fr-FR"/>
              </w:rPr>
            </w:pPr>
            <w:r w:rsidRPr="00006860">
              <w:rPr>
                <w:i/>
                <w:iCs/>
                <w:color w:val="000000" w:themeColor="text1"/>
                <w:lang w:val="fr-FR"/>
              </w:rPr>
              <w:t>Auto-évaluation</w:t>
            </w:r>
          </w:p>
          <w:p w14:paraId="6E0E91DE" w14:textId="77777777" w:rsidR="00E37520" w:rsidRPr="00006860" w:rsidRDefault="00E37520" w:rsidP="00007BE0">
            <w:pPr>
              <w:pStyle w:val="Paragraphedeliste"/>
              <w:numPr>
                <w:ilvl w:val="0"/>
                <w:numId w:val="3"/>
              </w:numPr>
              <w:rPr>
                <w:i/>
                <w:iCs/>
                <w:color w:val="000000" w:themeColor="text1"/>
                <w:lang w:val="fr-FR"/>
              </w:rPr>
            </w:pPr>
            <w:r w:rsidRPr="00006860">
              <w:rPr>
                <w:i/>
                <w:iCs/>
                <w:color w:val="000000" w:themeColor="text1"/>
                <w:lang w:val="fr-FR"/>
              </w:rPr>
              <w:t>AQ basée sur des preuves</w:t>
            </w:r>
          </w:p>
          <w:p w14:paraId="3FFEED5B" w14:textId="77777777" w:rsidR="00E37520" w:rsidRPr="00006860" w:rsidRDefault="00E37520" w:rsidP="00007BE0">
            <w:pPr>
              <w:pStyle w:val="Paragraphedeliste"/>
              <w:numPr>
                <w:ilvl w:val="0"/>
                <w:numId w:val="3"/>
              </w:numPr>
              <w:rPr>
                <w:i/>
                <w:iCs/>
                <w:color w:val="000000" w:themeColor="text1"/>
                <w:lang w:val="fr-FR"/>
              </w:rPr>
            </w:pPr>
            <w:r w:rsidRPr="00006860">
              <w:rPr>
                <w:i/>
                <w:iCs/>
                <w:color w:val="000000" w:themeColor="text1"/>
                <w:lang w:val="fr-FR"/>
              </w:rPr>
              <w:t>autres</w:t>
            </w:r>
          </w:p>
          <w:p w14:paraId="31E491B4" w14:textId="77777777" w:rsidR="00E37520" w:rsidRPr="00006860" w:rsidRDefault="00E37520" w:rsidP="00007BE0">
            <w:pPr>
              <w:rPr>
                <w:b/>
                <w:bCs/>
                <w:lang w:val="fr-FR"/>
              </w:rPr>
            </w:pPr>
          </w:p>
        </w:tc>
        <w:tc>
          <w:tcPr>
            <w:tcW w:w="6391" w:type="dxa"/>
            <w:vAlign w:val="center"/>
          </w:tcPr>
          <w:p w14:paraId="28B67178" w14:textId="77777777" w:rsidR="00E37520" w:rsidRPr="00464D19" w:rsidRDefault="00E37520" w:rsidP="00007BE0">
            <w:pPr>
              <w:rPr>
                <w:rFonts w:ascii="Times New Roman" w:hAnsi="Times New Roman" w:cs="Times New Roman"/>
                <w:lang w:val="fr-FR"/>
              </w:rPr>
            </w:pPr>
            <w:r w:rsidRPr="00464D19">
              <w:rPr>
                <w:rFonts w:ascii="Times New Roman" w:hAnsi="Times New Roman" w:cs="Times New Roman"/>
                <w:lang w:val="fr-FR"/>
              </w:rPr>
              <w:t>https://eacea.ec.europa.eu</w:t>
            </w:r>
          </w:p>
          <w:p w14:paraId="7A2BE294" w14:textId="77777777" w:rsidR="00E37520" w:rsidRPr="00464D19" w:rsidRDefault="00E37520" w:rsidP="00007BE0">
            <w:pPr>
              <w:rPr>
                <w:rFonts w:ascii="Times New Roman" w:hAnsi="Times New Roman" w:cs="Times New Roman"/>
                <w:lang w:val="fr-FR"/>
              </w:rPr>
            </w:pPr>
            <w:r w:rsidRPr="00464D19">
              <w:rPr>
                <w:rFonts w:ascii="Times New Roman" w:hAnsi="Times New Roman" w:cs="Times New Roman"/>
                <w:lang w:val="fr-FR"/>
              </w:rPr>
              <w:t>- Type d'AQ utilisé</w:t>
            </w:r>
          </w:p>
          <w:p w14:paraId="00A04DBE" w14:textId="77777777" w:rsidR="00E37520" w:rsidRPr="00464D19" w:rsidRDefault="00E37520" w:rsidP="00007BE0">
            <w:pPr>
              <w:rPr>
                <w:rFonts w:ascii="Times New Roman" w:hAnsi="Times New Roman" w:cs="Times New Roman"/>
                <w:lang w:val="fr-FR"/>
              </w:rPr>
            </w:pPr>
            <w:r w:rsidRPr="00464D19">
              <w:rPr>
                <w:rFonts w:ascii="Times New Roman" w:hAnsi="Times New Roman" w:cs="Times New Roman"/>
                <w:lang w:val="fr-FR"/>
              </w:rPr>
              <w:t>- Auto-évaluation</w:t>
            </w:r>
          </w:p>
          <w:p w14:paraId="20D31CCF" w14:textId="77777777" w:rsidR="00E37520" w:rsidRPr="00464D19" w:rsidRDefault="00E37520" w:rsidP="00007BE0">
            <w:pPr>
              <w:rPr>
                <w:rFonts w:ascii="Times New Roman" w:hAnsi="Times New Roman" w:cs="Times New Roman"/>
                <w:lang w:val="fr-FR"/>
              </w:rPr>
            </w:pPr>
            <w:r w:rsidRPr="00464D19">
              <w:rPr>
                <w:rFonts w:ascii="Times New Roman" w:hAnsi="Times New Roman" w:cs="Times New Roman"/>
                <w:lang w:val="fr-FR"/>
              </w:rPr>
              <w:t>- AQ basée sur des preuves</w:t>
            </w:r>
          </w:p>
          <w:p w14:paraId="5E05002C" w14:textId="77777777" w:rsidR="00E37520" w:rsidRPr="00464D19" w:rsidRDefault="00E37520" w:rsidP="00007BE0">
            <w:pPr>
              <w:rPr>
                <w:rFonts w:ascii="Times New Roman" w:hAnsi="Times New Roman" w:cs="Times New Roman"/>
                <w:lang w:val="fr-FR"/>
              </w:rPr>
            </w:pPr>
            <w:r w:rsidRPr="00464D19">
              <w:rPr>
                <w:rFonts w:ascii="Times New Roman" w:hAnsi="Times New Roman" w:cs="Times New Roman"/>
                <w:lang w:val="fr-FR"/>
              </w:rPr>
              <w:t>- autres</w:t>
            </w:r>
          </w:p>
        </w:tc>
      </w:tr>
      <w:tr w:rsidR="00E37520" w:rsidRPr="001E122B" w14:paraId="61D1B75B" w14:textId="77777777" w:rsidTr="00007BE0">
        <w:trPr>
          <w:trHeight w:val="473"/>
        </w:trPr>
        <w:tc>
          <w:tcPr>
            <w:tcW w:w="3823" w:type="dxa"/>
          </w:tcPr>
          <w:p w14:paraId="5B3DDBC4" w14:textId="77777777" w:rsidR="00E37520" w:rsidRPr="00006860" w:rsidRDefault="00E37520" w:rsidP="00007BE0">
            <w:pPr>
              <w:rPr>
                <w:b/>
                <w:bCs/>
                <w:lang w:val="fr-FR"/>
              </w:rPr>
            </w:pPr>
            <w:r w:rsidRPr="00006860">
              <w:rPr>
                <w:b/>
                <w:bCs/>
                <w:lang w:val="fr-FR"/>
              </w:rPr>
              <w:t>Link to further information Lien vers d'autres information</w:t>
            </w:r>
          </w:p>
          <w:p w14:paraId="6F24C38C" w14:textId="77777777" w:rsidR="00E37520" w:rsidRPr="00006860" w:rsidRDefault="00E37520" w:rsidP="00007BE0">
            <w:pPr>
              <w:rPr>
                <w:b/>
                <w:bCs/>
                <w:lang w:val="fr-FR"/>
              </w:rPr>
            </w:pPr>
            <w:r w:rsidRPr="00006860">
              <w:rPr>
                <w:i/>
                <w:iCs/>
                <w:lang w:val="fr-FR"/>
              </w:rPr>
              <w:t>(si applicable) - (outils, site web, etc.)</w:t>
            </w:r>
          </w:p>
        </w:tc>
        <w:tc>
          <w:tcPr>
            <w:tcW w:w="6391" w:type="dxa"/>
            <w:vAlign w:val="center"/>
          </w:tcPr>
          <w:p w14:paraId="61BDC660" w14:textId="6C342282" w:rsidR="00E37520" w:rsidRDefault="005F46A4" w:rsidP="00007BE0">
            <w:pPr>
              <w:rPr>
                <w:lang w:val="fr-FR"/>
              </w:rPr>
            </w:pPr>
            <w:hyperlink r:id="rId10" w:history="1">
              <w:r w:rsidRPr="003551C2">
                <w:rPr>
                  <w:rStyle w:val="Lienhypertexte"/>
                  <w:lang w:val="fr-FR"/>
                </w:rPr>
                <w:t>https://www.istp-entreprises.fr/conseil/deploiement-usines-ecoles/</w:t>
              </w:r>
            </w:hyperlink>
          </w:p>
          <w:p w14:paraId="0A74C659" w14:textId="77777777" w:rsidR="005F46A4" w:rsidRPr="005F46A4" w:rsidRDefault="005F46A4" w:rsidP="005F46A4">
            <w:pPr>
              <w:rPr>
                <w:rStyle w:val="Lienhypertexte"/>
                <w:lang w:val="fr-FR"/>
              </w:rPr>
            </w:pPr>
            <w:r w:rsidRPr="005F46A4">
              <w:rPr>
                <w:lang w:val="fr-FR"/>
              </w:rPr>
              <w:fldChar w:fldCharType="begin"/>
            </w:r>
            <w:r w:rsidRPr="005F46A4">
              <w:rPr>
                <w:lang w:val="fr-FR"/>
              </w:rPr>
              <w:instrText xml:space="preserve"> HYPERLINK "https://www.google.com/url?sa=t&amp;rct=j&amp;q=&amp;esrc=s&amp;source=web&amp;cd=&amp;cad=rja&amp;uact=8&amp;ved=2ahUKEwjrz93L_974AhXshM4BHR3tAlwQFnoECAQQAQ&amp;url=https%3A%2F%2Fagoie.fr%2F&amp;usg=AOvVaw1s76oen5DHJL-bTpFAyglT" </w:instrText>
            </w:r>
            <w:r w:rsidRPr="005F46A4">
              <w:rPr>
                <w:lang w:val="fr-FR"/>
              </w:rPr>
              <w:fldChar w:fldCharType="separate"/>
            </w:r>
          </w:p>
          <w:p w14:paraId="3CE9FB08" w14:textId="77777777" w:rsidR="005F46A4" w:rsidRPr="005F46A4" w:rsidRDefault="005F46A4" w:rsidP="005F46A4">
            <w:pPr>
              <w:rPr>
                <w:rStyle w:val="Lienhypertexte"/>
                <w:b/>
                <w:bCs/>
                <w:lang w:val="fr-FR"/>
              </w:rPr>
            </w:pPr>
            <w:r w:rsidRPr="005F46A4">
              <w:rPr>
                <w:rStyle w:val="Lienhypertexte"/>
                <w:b/>
                <w:bCs/>
                <w:lang w:val="fr-FR"/>
              </w:rPr>
              <w:t>agoie.fr</w:t>
            </w:r>
          </w:p>
          <w:p w14:paraId="3D563FE4" w14:textId="5A393753" w:rsidR="005F46A4" w:rsidRDefault="005F46A4" w:rsidP="005F46A4">
            <w:pPr>
              <w:rPr>
                <w:lang w:val="fr-FR"/>
              </w:rPr>
            </w:pPr>
            <w:r w:rsidRPr="005F46A4">
              <w:rPr>
                <w:lang w:val="fr-FR"/>
              </w:rPr>
              <w:fldChar w:fldCharType="end"/>
            </w:r>
            <w:hyperlink r:id="rId11" w:history="1">
              <w:r w:rsidRPr="003551C2">
                <w:rPr>
                  <w:rStyle w:val="Lienhypertexte"/>
                  <w:lang w:val="fr-FR"/>
                </w:rPr>
                <w:t>https://www.greta-95.fr/5-nos-formations/1083-assistance-informatique-titre-professionnel-technicien-d-assistance-en-informatique-22</w:t>
              </w:r>
            </w:hyperlink>
          </w:p>
          <w:p w14:paraId="706EB2E4" w14:textId="594B6B0A" w:rsidR="005F46A4" w:rsidRPr="00006860" w:rsidRDefault="005F46A4" w:rsidP="005F46A4">
            <w:pPr>
              <w:rPr>
                <w:lang w:val="fr-FR"/>
              </w:rPr>
            </w:pPr>
          </w:p>
        </w:tc>
      </w:tr>
    </w:tbl>
    <w:p w14:paraId="148E6F74" w14:textId="2782D3BC" w:rsidR="00007BE0" w:rsidRDefault="00007BE0">
      <w:pPr>
        <w:rPr>
          <w:lang w:val="fr-FR"/>
        </w:rPr>
      </w:pPr>
    </w:p>
    <w:p w14:paraId="6101AAA9" w14:textId="384E9AB9" w:rsidR="00863EC2" w:rsidRDefault="00863EC2">
      <w:pPr>
        <w:rPr>
          <w:lang w:val="fr-FR"/>
        </w:rPr>
      </w:pPr>
    </w:p>
    <w:p w14:paraId="3A926C3F" w14:textId="5ADBAA4F" w:rsidR="00863EC2" w:rsidRDefault="00863EC2">
      <w:pPr>
        <w:rPr>
          <w:lang w:val="fr-FR"/>
        </w:rPr>
      </w:pPr>
    </w:p>
    <w:p w14:paraId="382181D3" w14:textId="68001191" w:rsidR="00863EC2" w:rsidRDefault="00863EC2">
      <w:pPr>
        <w:rPr>
          <w:lang w:val="fr-FR"/>
        </w:rPr>
      </w:pPr>
    </w:p>
    <w:p w14:paraId="65AEC76F" w14:textId="3988B1D1" w:rsidR="00863EC2" w:rsidRDefault="00863EC2">
      <w:pPr>
        <w:rPr>
          <w:lang w:val="fr-FR"/>
        </w:rPr>
      </w:pPr>
    </w:p>
    <w:p w14:paraId="4C1A7A56" w14:textId="0C292F7F" w:rsidR="00863EC2" w:rsidRDefault="00863EC2">
      <w:pPr>
        <w:rPr>
          <w:lang w:val="fr-FR"/>
        </w:rPr>
      </w:pPr>
    </w:p>
    <w:p w14:paraId="230FD6A2" w14:textId="7D2D7F57" w:rsidR="00863EC2" w:rsidRDefault="00863EC2">
      <w:pPr>
        <w:rPr>
          <w:lang w:val="fr-FR"/>
        </w:rPr>
      </w:pPr>
    </w:p>
    <w:p w14:paraId="5AB8537E" w14:textId="77777777" w:rsidR="007B7D7B" w:rsidRPr="00DE0029" w:rsidRDefault="007B7D7B" w:rsidP="007B7D7B">
      <w:pPr>
        <w:pStyle w:val="RAFTH1"/>
        <w:rPr>
          <w:lang w:val="fr-FR"/>
        </w:rPr>
      </w:pPr>
      <w:bookmarkStart w:id="2" w:name="_Toc88567948"/>
      <w:r w:rsidRPr="00DE0029">
        <w:rPr>
          <w:lang w:val="fr-FR"/>
        </w:rPr>
        <w:t>Annex</w:t>
      </w:r>
      <w:bookmarkEnd w:id="2"/>
      <w:r w:rsidRPr="00DE0029">
        <w:rPr>
          <w:lang w:val="fr-FR"/>
        </w:rPr>
        <w:t>e</w:t>
      </w:r>
    </w:p>
    <w:p w14:paraId="6C67F45E" w14:textId="77777777" w:rsidR="007B7D7B" w:rsidRPr="00DE0029" w:rsidRDefault="007B7D7B" w:rsidP="007B7D7B">
      <w:pPr>
        <w:rPr>
          <w:i/>
          <w:lang w:val="fr-FR"/>
        </w:rPr>
      </w:pPr>
      <w:r w:rsidRPr="00DE0029">
        <w:rPr>
          <w:i/>
          <w:lang w:val="fr-FR"/>
        </w:rPr>
        <w:t>Le cas échéant, veuillez ajouter les modèles, les ressources pédagogiques (par exemple, les grilles d'évaluation, les questionnaires, les lignes directrices, ...) utilisés.</w:t>
      </w:r>
    </w:p>
    <w:p w14:paraId="2DDC89CF" w14:textId="2C1A1539" w:rsidR="00863EC2" w:rsidRDefault="00863EC2">
      <w:pPr>
        <w:rPr>
          <w:lang w:val="fr-FR"/>
        </w:rPr>
      </w:pPr>
    </w:p>
    <w:p w14:paraId="7FACF416" w14:textId="0FFE529F" w:rsidR="00863EC2" w:rsidRDefault="00863EC2">
      <w:pPr>
        <w:rPr>
          <w:lang w:val="fr-FR"/>
        </w:rPr>
      </w:pPr>
    </w:p>
    <w:p w14:paraId="2AB44673" w14:textId="4CE453F3" w:rsidR="00863EC2" w:rsidRDefault="00863EC2">
      <w:pPr>
        <w:rPr>
          <w:lang w:val="fr-FR"/>
        </w:rPr>
      </w:pPr>
    </w:p>
    <w:p w14:paraId="6E757C6C" w14:textId="1EB0D75F" w:rsidR="00863EC2" w:rsidRDefault="00863EC2">
      <w:pPr>
        <w:rPr>
          <w:lang w:val="fr-FR"/>
        </w:rPr>
      </w:pPr>
    </w:p>
    <w:p w14:paraId="0143193A" w14:textId="4DAF9302" w:rsidR="00863EC2" w:rsidRDefault="00863EC2">
      <w:pPr>
        <w:rPr>
          <w:lang w:val="fr-FR"/>
        </w:rPr>
      </w:pPr>
    </w:p>
    <w:p w14:paraId="63A79B80" w14:textId="4F4B1CD7" w:rsidR="00863EC2" w:rsidRDefault="00863EC2">
      <w:pPr>
        <w:rPr>
          <w:lang w:val="fr-FR"/>
        </w:rPr>
      </w:pPr>
    </w:p>
    <w:p w14:paraId="0F9E4823" w14:textId="4C44D38B" w:rsidR="00863EC2" w:rsidRDefault="00863EC2">
      <w:pPr>
        <w:rPr>
          <w:lang w:val="fr-FR"/>
        </w:rPr>
      </w:pPr>
    </w:p>
    <w:p w14:paraId="077448C0" w14:textId="71B519A2" w:rsidR="00863EC2" w:rsidRDefault="00863EC2">
      <w:pPr>
        <w:rPr>
          <w:lang w:val="fr-FR"/>
        </w:rPr>
      </w:pPr>
    </w:p>
    <w:p w14:paraId="4BA54473" w14:textId="5EBC226F" w:rsidR="00863EC2" w:rsidRDefault="00863EC2">
      <w:pPr>
        <w:rPr>
          <w:lang w:val="fr-FR"/>
        </w:rPr>
      </w:pPr>
    </w:p>
    <w:sectPr w:rsidR="00863EC2" w:rsidSect="00007BE0">
      <w:headerReference w:type="even" r:id="rId12"/>
      <w:headerReference w:type="default" r:id="rId13"/>
      <w:footerReference w:type="even" r:id="rId14"/>
      <w:footerReference w:type="default" r:id="rId15"/>
      <w:footerReference w:type="first" r:id="rId16"/>
      <w:pgSz w:w="11900" w:h="16840"/>
      <w:pgMar w:top="1455" w:right="1080" w:bottom="696" w:left="1080" w:header="762"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26C95" w14:textId="77777777" w:rsidR="00A232B8" w:rsidRDefault="00A232B8" w:rsidP="00A741D6">
      <w:pPr>
        <w:spacing w:before="0"/>
      </w:pPr>
      <w:r>
        <w:separator/>
      </w:r>
    </w:p>
  </w:endnote>
  <w:endnote w:type="continuationSeparator" w:id="0">
    <w:p w14:paraId="45A9C9BF" w14:textId="77777777" w:rsidR="00A232B8" w:rsidRDefault="00A232B8" w:rsidP="00A741D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F Compact Text">
    <w:altName w:val="Calibri"/>
    <w:panose1 w:val="00000000000000000000"/>
    <w:charset w:val="00"/>
    <w:family w:val="modern"/>
    <w:notTrueType/>
    <w:pitch w:val="variable"/>
    <w:sig w:usb0="2000000F" w:usb1="00000000" w:usb2="00000000" w:usb3="00000000" w:csb0="0000011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11A0F" w14:textId="77777777" w:rsidR="00EC741B" w:rsidRPr="000A7DC8" w:rsidRDefault="00EC741B" w:rsidP="00007BE0">
    <w:pPr>
      <w:pStyle w:val="Pieddepage"/>
      <w:tabs>
        <w:tab w:val="clear" w:pos="4680"/>
        <w:tab w:val="clear" w:pos="9360"/>
      </w:tabs>
      <w:jc w:val="right"/>
      <w:rPr>
        <w:caps/>
        <w:noProof/>
      </w:rPr>
    </w:pPr>
    <w:r w:rsidRPr="007D25EC">
      <w:rPr>
        <w:rFonts w:ascii="Times New Roman" w:eastAsia="Times New Roman" w:hAnsi="Times New Roman" w:cs="Times New Roman"/>
        <w:noProof/>
        <w:color w:val="auto"/>
        <w:lang w:val="fr-FR" w:eastAsia="fr-FR"/>
      </w:rPr>
      <w:drawing>
        <wp:anchor distT="0" distB="0" distL="114300" distR="114300" simplePos="0" relativeHeight="251664384" behindDoc="0" locked="0" layoutInCell="1" allowOverlap="1" wp14:anchorId="06EA4D49" wp14:editId="65A398A6">
          <wp:simplePos x="0" y="0"/>
          <wp:positionH relativeFrom="column">
            <wp:posOffset>-229397</wp:posOffset>
          </wp:positionH>
          <wp:positionV relativeFrom="paragraph">
            <wp:posOffset>-10795</wp:posOffset>
          </wp:positionV>
          <wp:extent cx="1903095" cy="390525"/>
          <wp:effectExtent l="0" t="0" r="1905" b="3175"/>
          <wp:wrapNone/>
          <wp:docPr id="12" name="Picture 12" descr="https://eacea.ec.europa.eu/sites/eacea-site/files/logosbeneficaireserasmusrigh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cea.ec.europa.eu/sites/eacea-site/files/logosbeneficaireserasmusright_en_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09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25EC">
      <w:rPr>
        <w:rFonts w:ascii="Times New Roman" w:eastAsia="Times New Roman" w:hAnsi="Times New Roman" w:cs="Times New Roman"/>
        <w:color w:val="auto"/>
        <w:lang w:val="en-US" w:eastAsia="en-US"/>
      </w:rPr>
      <w:fldChar w:fldCharType="begin"/>
    </w:r>
    <w:r w:rsidRPr="007D25EC">
      <w:rPr>
        <w:rFonts w:ascii="Times New Roman" w:eastAsia="Times New Roman" w:hAnsi="Times New Roman" w:cs="Times New Roman"/>
        <w:color w:val="auto"/>
        <w:lang w:val="en-US" w:eastAsia="en-US"/>
      </w:rPr>
      <w:instrText xml:space="preserve"> INCLUDEPICTURE "https://eacea.ec.europa.eu/sites/eacea-site/files/logosbeneficaireserasmusright_en_1.jpg" \* MERGEFORMATINET </w:instrText>
    </w:r>
    <w:r w:rsidRPr="007D25EC">
      <w:rPr>
        <w:rFonts w:ascii="Times New Roman" w:eastAsia="Times New Roman" w:hAnsi="Times New Roman" w:cs="Times New Roman"/>
        <w:color w:val="auto"/>
        <w:lang w:val="en-US" w:eastAsia="en-US"/>
      </w:rPr>
      <w:fldChar w:fldCharType="end"/>
    </w:r>
    <w:r>
      <w:rPr>
        <w:rFonts w:ascii="Times New Roman" w:eastAsia="Times New Roman" w:hAnsi="Times New Roman" w:cs="Times New Roman"/>
        <w:noProof/>
        <w:sz w:val="21"/>
        <w:szCs w:val="21"/>
        <w:lang w:val="fr-FR" w:eastAsia="fr-FR"/>
      </w:rPr>
      <mc:AlternateContent>
        <mc:Choice Requires="wps">
          <w:drawing>
            <wp:anchor distT="0" distB="0" distL="114300" distR="114300" simplePos="0" relativeHeight="251663360" behindDoc="1" locked="0" layoutInCell="1" allowOverlap="1" wp14:anchorId="502412CD" wp14:editId="12F232B8">
              <wp:simplePos x="0" y="0"/>
              <wp:positionH relativeFrom="column">
                <wp:posOffset>5794744</wp:posOffset>
              </wp:positionH>
              <wp:positionV relativeFrom="paragraph">
                <wp:posOffset>74428</wp:posOffset>
              </wp:positionV>
              <wp:extent cx="489098" cy="212652"/>
              <wp:effectExtent l="0" t="0" r="6350" b="3810"/>
              <wp:wrapNone/>
              <wp:docPr id="10" name="Rectangle 10"/>
              <wp:cNvGraphicFramePr/>
              <a:graphic xmlns:a="http://schemas.openxmlformats.org/drawingml/2006/main">
                <a:graphicData uri="http://schemas.microsoft.com/office/word/2010/wordprocessingShape">
                  <wps:wsp>
                    <wps:cNvSpPr/>
                    <wps:spPr>
                      <a:xfrm>
                        <a:off x="0" y="0"/>
                        <a:ext cx="489098" cy="212652"/>
                      </a:xfrm>
                      <a:prstGeom prst="rect">
                        <a:avLst/>
                      </a:prstGeom>
                      <a:solidFill>
                        <a:srgbClr val="76AF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B80D3F" id="Rectangle 10" o:spid="_x0000_s1026" style="position:absolute;margin-left:456.3pt;margin-top:5.85pt;width:38.5pt;height:16.7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" fillcolor="#76afde" stroked="f" strokeweight="1pt"/>
          </w:pict>
        </mc:Fallback>
      </mc:AlternateContent>
    </w:r>
    <w:r>
      <w:rPr>
        <w:noProof/>
      </w:rPr>
      <w:t xml:space="preserve"> </w:t>
    </w:r>
    <w:r>
      <w:rPr>
        <w:noProof/>
      </w:rPr>
      <w:tab/>
    </w:r>
    <w:r>
      <w:rPr>
        <w:noProof/>
      </w:rPr>
      <w:tab/>
    </w:r>
    <w:r>
      <w:rPr>
        <w:noProof/>
      </w:rPr>
      <w:tab/>
    </w:r>
    <w:r>
      <w:rPr>
        <w:noProof/>
      </w:rPr>
      <w:tab/>
    </w:r>
    <w:r>
      <w:rPr>
        <w:noProof/>
      </w:rPr>
      <w:tab/>
    </w:r>
    <w:r>
      <w:rPr>
        <w:rFonts w:ascii="Times New Roman" w:eastAsia="Times New Roman" w:hAnsi="Times New Roman" w:cs="Times New Roman"/>
        <w:noProof/>
        <w:sz w:val="21"/>
        <w:szCs w:val="21"/>
        <w:lang w:val="en-US"/>
      </w:rPr>
      <w:tab/>
      <w:t xml:space="preserve">       </w:t>
    </w:r>
    <w:r w:rsidRPr="000A7DC8">
      <w:rPr>
        <w:caps/>
      </w:rPr>
      <w:fldChar w:fldCharType="begin"/>
    </w:r>
    <w:r w:rsidRPr="000A7DC8">
      <w:rPr>
        <w:caps/>
      </w:rPr>
      <w:instrText xml:space="preserve"> PAGE   \* MERGEFORMAT </w:instrText>
    </w:r>
    <w:r w:rsidRPr="000A7DC8">
      <w:rPr>
        <w:caps/>
      </w:rPr>
      <w:fldChar w:fldCharType="separate"/>
    </w:r>
    <w:r>
      <w:rPr>
        <w:caps/>
        <w:noProof/>
      </w:rPr>
      <w:t>6</w:t>
    </w:r>
    <w:r w:rsidRPr="000A7DC8">
      <w:rPr>
        <w:caps/>
        <w:noProof/>
      </w:rPr>
      <w:fldChar w:fldCharType="end"/>
    </w:r>
    <w:r w:rsidRPr="000A7DC8">
      <w:rPr>
        <w:caps/>
        <w:noProof/>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00F94" w14:textId="58112731" w:rsidR="00EC741B" w:rsidRPr="000A7DC8" w:rsidRDefault="00EC741B" w:rsidP="00007BE0">
    <w:pPr>
      <w:pStyle w:val="Pieddepage"/>
      <w:tabs>
        <w:tab w:val="clear" w:pos="4680"/>
        <w:tab w:val="clear" w:pos="9360"/>
      </w:tabs>
      <w:rPr>
        <w:caps/>
        <w:noProof/>
      </w:rPr>
    </w:pPr>
    <w:r w:rsidRPr="000A7DC8">
      <w:rPr>
        <w:rFonts w:ascii="Times New Roman" w:eastAsia="Times New Roman" w:hAnsi="Times New Roman" w:cs="Times New Roman"/>
        <w:noProof/>
        <w:sz w:val="21"/>
        <w:szCs w:val="21"/>
        <w:lang w:val="fr-FR" w:eastAsia="fr-FR"/>
      </w:rPr>
      <w:drawing>
        <wp:anchor distT="0" distB="0" distL="114300" distR="114300" simplePos="0" relativeHeight="251661312" behindDoc="1" locked="0" layoutInCell="1" allowOverlap="1" wp14:anchorId="70907410" wp14:editId="70C184FE">
          <wp:simplePos x="0" y="0"/>
          <wp:positionH relativeFrom="column">
            <wp:posOffset>4641112</wp:posOffset>
          </wp:positionH>
          <wp:positionV relativeFrom="paragraph">
            <wp:posOffset>-3515</wp:posOffset>
          </wp:positionV>
          <wp:extent cx="1784985" cy="391795"/>
          <wp:effectExtent l="0" t="0" r="5715" b="1905"/>
          <wp:wrapNone/>
          <wp:docPr id="22" name="Picture 22" descr="https://eacea.ec.europa.eu/sites/eacea-site/files/logosbeneficaireserasmusleft_en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cea.ec.europa.eu/sites/eacea-site/files/logosbeneficaireserasmusleft_en_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3917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1"/>
        <w:szCs w:val="21"/>
        <w:lang w:val="fr-FR" w:eastAsia="fr-FR"/>
      </w:rPr>
      <mc:AlternateContent>
        <mc:Choice Requires="wps">
          <w:drawing>
            <wp:anchor distT="0" distB="0" distL="114300" distR="114300" simplePos="0" relativeHeight="251662336" behindDoc="1" locked="0" layoutInCell="1" allowOverlap="1" wp14:anchorId="4B17F5CA" wp14:editId="713D276A">
              <wp:simplePos x="0" y="0"/>
              <wp:positionH relativeFrom="column">
                <wp:posOffset>-164805</wp:posOffset>
              </wp:positionH>
              <wp:positionV relativeFrom="paragraph">
                <wp:posOffset>92178</wp:posOffset>
              </wp:positionV>
              <wp:extent cx="489098" cy="212652"/>
              <wp:effectExtent l="0" t="0" r="6350" b="3810"/>
              <wp:wrapNone/>
              <wp:docPr id="6" name="Rectangle 6"/>
              <wp:cNvGraphicFramePr/>
              <a:graphic xmlns:a="http://schemas.openxmlformats.org/drawingml/2006/main">
                <a:graphicData uri="http://schemas.microsoft.com/office/word/2010/wordprocessingShape">
                  <wps:wsp>
                    <wps:cNvSpPr/>
                    <wps:spPr>
                      <a:xfrm>
                        <a:off x="0" y="0"/>
                        <a:ext cx="489098" cy="212652"/>
                      </a:xfrm>
                      <a:prstGeom prst="rect">
                        <a:avLst/>
                      </a:prstGeom>
                      <a:solidFill>
                        <a:srgbClr val="76AF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5275CA" id="Rectangle 6" o:spid="_x0000_s1026" style="position:absolute;margin-left:-13pt;margin-top:7.25pt;width:38.5pt;height:16.7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" fillcolor="#76afde" stroked="f" strokeweight="1pt"/>
          </w:pict>
        </mc:Fallback>
      </mc:AlternateContent>
    </w:r>
    <w:r w:rsidRPr="000A7DC8">
      <w:rPr>
        <w:caps/>
      </w:rPr>
      <w:fldChar w:fldCharType="begin"/>
    </w:r>
    <w:r w:rsidRPr="000A7DC8">
      <w:rPr>
        <w:caps/>
      </w:rPr>
      <w:instrText xml:space="preserve"> PAGE   \* MERGEFORMAT </w:instrText>
    </w:r>
    <w:r w:rsidRPr="000A7DC8">
      <w:rPr>
        <w:caps/>
      </w:rPr>
      <w:fldChar w:fldCharType="separate"/>
    </w:r>
    <w:r w:rsidR="007651FF">
      <w:rPr>
        <w:caps/>
        <w:noProof/>
      </w:rPr>
      <w:t>6</w:t>
    </w:r>
    <w:r w:rsidRPr="000A7DC8">
      <w:rPr>
        <w:caps/>
        <w:noProof/>
      </w:rPr>
      <w:fldChar w:fldCharType="end"/>
    </w:r>
    <w:r w:rsidRPr="000A7DC8">
      <w:rPr>
        <w:caps/>
        <w:noProof/>
      </w:rPr>
      <w:tab/>
    </w:r>
  </w:p>
  <w:p w14:paraId="62925B95" w14:textId="77777777" w:rsidR="00EC741B" w:rsidRPr="00D23965" w:rsidRDefault="00EC741B" w:rsidP="00007BE0">
    <w:pP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100D8" w14:textId="77777777" w:rsidR="00EC741B" w:rsidRDefault="00EC741B" w:rsidP="00007BE0">
    <w:pPr>
      <w:pStyle w:val="Pieddepage"/>
      <w:ind w:right="360" w:firstLine="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592A9" w14:textId="77777777" w:rsidR="00A232B8" w:rsidRDefault="00A232B8" w:rsidP="00A741D6">
      <w:pPr>
        <w:spacing w:before="0"/>
      </w:pPr>
      <w:r>
        <w:separator/>
      </w:r>
    </w:p>
  </w:footnote>
  <w:footnote w:type="continuationSeparator" w:id="0">
    <w:p w14:paraId="2CC70DE4" w14:textId="77777777" w:rsidR="00A232B8" w:rsidRDefault="00A232B8" w:rsidP="00A741D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AEFF1" w14:textId="77777777" w:rsidR="00EC741B" w:rsidRPr="00675C47" w:rsidRDefault="00EC741B" w:rsidP="00007BE0">
    <w:pPr>
      <w:pStyle w:val="En-tte"/>
      <w:jc w:val="right"/>
      <w:rPr>
        <w:b/>
      </w:rPr>
    </w:pPr>
    <w:r w:rsidRPr="00257027">
      <w:rPr>
        <w:b/>
        <w:noProof/>
        <w:lang w:val="fr-FR" w:eastAsia="fr-FR"/>
      </w:rPr>
      <mc:AlternateContent>
        <mc:Choice Requires="wps">
          <w:drawing>
            <wp:anchor distT="0" distB="0" distL="114300" distR="114300" simplePos="0" relativeHeight="251660288" behindDoc="1" locked="0" layoutInCell="1" allowOverlap="1" wp14:anchorId="4BFB173C" wp14:editId="7AB7316F">
              <wp:simplePos x="0" y="0"/>
              <wp:positionH relativeFrom="column">
                <wp:posOffset>2925762</wp:posOffset>
              </wp:positionH>
              <wp:positionV relativeFrom="paragraph">
                <wp:posOffset>-3164603</wp:posOffset>
              </wp:positionV>
              <wp:extent cx="307975" cy="6728460"/>
              <wp:effectExtent l="2858" t="0" r="0" b="0"/>
              <wp:wrapNone/>
              <wp:docPr id="5" name="Snip and Round Single Corner Rectangle 15"/>
              <wp:cNvGraphicFramePr/>
              <a:graphic xmlns:a="http://schemas.openxmlformats.org/drawingml/2006/main">
                <a:graphicData uri="http://schemas.microsoft.com/office/word/2010/wordprocessingShape">
                  <wps:wsp>
                    <wps:cNvSpPr/>
                    <wps:spPr>
                      <a:xfrm rot="5400000">
                        <a:off x="0" y="0"/>
                        <a:ext cx="307975" cy="6728460"/>
                      </a:xfrm>
                      <a:prstGeom prst="rect">
                        <a:avLst/>
                      </a:prstGeom>
                      <a:solidFill>
                        <a:srgbClr val="7BBB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3CDF04" id="Snip and Round Single Corner Rectangle 15" o:spid="_x0000_s1026" style="position:absolute;margin-left:230.35pt;margin-top:-249.2pt;width:24.25pt;height:529.8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" fillcolor="#7bbbee" stroked="f" strokeweight="1pt"/>
          </w:pict>
        </mc:Fallback>
      </mc:AlternateContent>
    </w:r>
    <w:r>
      <w:rPr>
        <w:b/>
      </w:rPr>
      <w:t>Micro-training Practices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77DB6" w14:textId="792AD049" w:rsidR="00EC741B" w:rsidRPr="00257027" w:rsidRDefault="00EC741B" w:rsidP="00007BE0">
    <w:pPr>
      <w:pStyle w:val="En-tte"/>
      <w:rPr>
        <w:b/>
      </w:rPr>
    </w:pPr>
    <w:r w:rsidRPr="00257027">
      <w:rPr>
        <w:b/>
        <w:noProof/>
        <w:lang w:val="fr-FR" w:eastAsia="fr-FR"/>
      </w:rPr>
      <mc:AlternateContent>
        <mc:Choice Requires="wps">
          <w:drawing>
            <wp:anchor distT="0" distB="0" distL="114300" distR="114300" simplePos="0" relativeHeight="251659264" behindDoc="1" locked="0" layoutInCell="1" allowOverlap="1" wp14:anchorId="60F06AF4" wp14:editId="024407C2">
              <wp:simplePos x="0" y="0"/>
              <wp:positionH relativeFrom="column">
                <wp:posOffset>2980371</wp:posOffset>
              </wp:positionH>
              <wp:positionV relativeFrom="page">
                <wp:posOffset>-2691468</wp:posOffset>
              </wp:positionV>
              <wp:extent cx="307975" cy="6728460"/>
              <wp:effectExtent l="2858" t="0" r="0" b="0"/>
              <wp:wrapNone/>
              <wp:docPr id="29" name="Snip and Round Single Corner Rectangle 15"/>
              <wp:cNvGraphicFramePr/>
              <a:graphic xmlns:a="http://schemas.openxmlformats.org/drawingml/2006/main">
                <a:graphicData uri="http://schemas.microsoft.com/office/word/2010/wordprocessingShape">
                  <wps:wsp>
                    <wps:cNvSpPr/>
                    <wps:spPr>
                      <a:xfrm rot="5400000">
                        <a:off x="0" y="0"/>
                        <a:ext cx="307975" cy="6728460"/>
                      </a:xfrm>
                      <a:prstGeom prst="rect">
                        <a:avLst/>
                      </a:prstGeom>
                      <a:solidFill>
                        <a:srgbClr val="7BBB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FC61D6" id="Snip and Round Single Corner Rectangle 15" o:spid="_x0000_s1026" style="position:absolute;margin-left:234.65pt;margin-top:-211.95pt;width:24.25pt;height:529.8pt;rotation:90;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" fillcolor="#7bbbee" stroked="f" strokeweight="1pt">
              <w10:wrap anchory="page"/>
            </v:rect>
          </w:pict>
        </mc:Fallback>
      </mc:AlternateContent>
    </w:r>
    <w:r>
      <w:rPr>
        <w:b/>
      </w:rPr>
      <w:t xml:space="preserve">Grille des pratiques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D18"/>
    <w:multiLevelType w:val="hybridMultilevel"/>
    <w:tmpl w:val="1E5891F0"/>
    <w:lvl w:ilvl="0" w:tplc="D4401B3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A4A6B"/>
    <w:multiLevelType w:val="multilevel"/>
    <w:tmpl w:val="4528A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81F8A"/>
    <w:multiLevelType w:val="multilevel"/>
    <w:tmpl w:val="2C0C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642467"/>
    <w:multiLevelType w:val="hybridMultilevel"/>
    <w:tmpl w:val="618CBE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450FF7"/>
    <w:multiLevelType w:val="hybridMultilevel"/>
    <w:tmpl w:val="4268DA8C"/>
    <w:lvl w:ilvl="0" w:tplc="040C000B">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5" w15:restartNumberingAfterBreak="0">
    <w:nsid w:val="137D5C4A"/>
    <w:multiLevelType w:val="hybridMultilevel"/>
    <w:tmpl w:val="9558DE1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94281B"/>
    <w:multiLevelType w:val="multilevel"/>
    <w:tmpl w:val="90BE4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8334B9"/>
    <w:multiLevelType w:val="multilevel"/>
    <w:tmpl w:val="9CB2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BD25BE"/>
    <w:multiLevelType w:val="hybridMultilevel"/>
    <w:tmpl w:val="BD6C515E"/>
    <w:lvl w:ilvl="0" w:tplc="040C000B">
      <w:start w:val="1"/>
      <w:numFmt w:val="bullet"/>
      <w:lvlText w:val=""/>
      <w:lvlJc w:val="left"/>
      <w:pPr>
        <w:ind w:left="770" w:hanging="360"/>
      </w:pPr>
      <w:rPr>
        <w:rFonts w:ascii="Wingdings" w:hAnsi="Wingdings" w:hint="default"/>
      </w:rPr>
    </w:lvl>
    <w:lvl w:ilvl="1" w:tplc="040C0003">
      <w:start w:val="1"/>
      <w:numFmt w:val="bullet"/>
      <w:lvlText w:val="o"/>
      <w:lvlJc w:val="left"/>
      <w:pPr>
        <w:ind w:left="1490" w:hanging="360"/>
      </w:pPr>
      <w:rPr>
        <w:rFonts w:ascii="Courier New" w:hAnsi="Courier New" w:cs="Courier New" w:hint="default"/>
      </w:rPr>
    </w:lvl>
    <w:lvl w:ilvl="2" w:tplc="040C0005">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start w:val="1"/>
      <w:numFmt w:val="bullet"/>
      <w:lvlText w:val=""/>
      <w:lvlJc w:val="left"/>
      <w:pPr>
        <w:ind w:left="4370" w:hanging="360"/>
      </w:pPr>
      <w:rPr>
        <w:rFonts w:ascii="Wingdings" w:hAnsi="Wingdings" w:hint="default"/>
      </w:rPr>
    </w:lvl>
    <w:lvl w:ilvl="6" w:tplc="040C0001">
      <w:start w:val="1"/>
      <w:numFmt w:val="bullet"/>
      <w:lvlText w:val=""/>
      <w:lvlJc w:val="left"/>
      <w:pPr>
        <w:ind w:left="5090" w:hanging="360"/>
      </w:pPr>
      <w:rPr>
        <w:rFonts w:ascii="Symbol" w:hAnsi="Symbol" w:hint="default"/>
      </w:rPr>
    </w:lvl>
    <w:lvl w:ilvl="7" w:tplc="040C0003">
      <w:start w:val="1"/>
      <w:numFmt w:val="bullet"/>
      <w:lvlText w:val="o"/>
      <w:lvlJc w:val="left"/>
      <w:pPr>
        <w:ind w:left="5810" w:hanging="360"/>
      </w:pPr>
      <w:rPr>
        <w:rFonts w:ascii="Courier New" w:hAnsi="Courier New" w:cs="Courier New" w:hint="default"/>
      </w:rPr>
    </w:lvl>
    <w:lvl w:ilvl="8" w:tplc="040C0005">
      <w:start w:val="1"/>
      <w:numFmt w:val="bullet"/>
      <w:lvlText w:val=""/>
      <w:lvlJc w:val="left"/>
      <w:pPr>
        <w:ind w:left="6530" w:hanging="360"/>
      </w:pPr>
      <w:rPr>
        <w:rFonts w:ascii="Wingdings" w:hAnsi="Wingdings" w:hint="default"/>
      </w:rPr>
    </w:lvl>
  </w:abstractNum>
  <w:abstractNum w:abstractNumId="9" w15:restartNumberingAfterBreak="0">
    <w:nsid w:val="210A2D23"/>
    <w:multiLevelType w:val="multilevel"/>
    <w:tmpl w:val="8960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4B0E11"/>
    <w:multiLevelType w:val="hybridMultilevel"/>
    <w:tmpl w:val="74488DB8"/>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995475C"/>
    <w:multiLevelType w:val="hybridMultilevel"/>
    <w:tmpl w:val="C4DEEC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7F2784"/>
    <w:multiLevelType w:val="hybridMultilevel"/>
    <w:tmpl w:val="5A06EA4C"/>
    <w:lvl w:ilvl="0" w:tplc="D4401B3E">
      <w:start w:val="1"/>
      <w:numFmt w:val="bullet"/>
      <w:lvlText w:val="-"/>
      <w:lvlJc w:val="left"/>
      <w:pPr>
        <w:ind w:left="1080" w:hanging="360"/>
      </w:pPr>
      <w:rPr>
        <w:rFonts w:ascii="Calibri" w:hAnsi="Calibr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3" w15:restartNumberingAfterBreak="0">
    <w:nsid w:val="3C9136F9"/>
    <w:multiLevelType w:val="hybridMultilevel"/>
    <w:tmpl w:val="9CDACA22"/>
    <w:lvl w:ilvl="0" w:tplc="6D12CE8E">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23D568E"/>
    <w:multiLevelType w:val="hybridMultilevel"/>
    <w:tmpl w:val="3D6A7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4831E0"/>
    <w:multiLevelType w:val="hybridMultilevel"/>
    <w:tmpl w:val="280EEA34"/>
    <w:lvl w:ilvl="0" w:tplc="D4401B3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15A38A3"/>
    <w:multiLevelType w:val="hybridMultilevel"/>
    <w:tmpl w:val="F54A9E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8DA7A01"/>
    <w:multiLevelType w:val="hybridMultilevel"/>
    <w:tmpl w:val="8C2298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C2D6857"/>
    <w:multiLevelType w:val="multilevel"/>
    <w:tmpl w:val="4482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5B7B05"/>
    <w:multiLevelType w:val="hybridMultilevel"/>
    <w:tmpl w:val="6DC494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2FA4F0C"/>
    <w:multiLevelType w:val="hybridMultilevel"/>
    <w:tmpl w:val="5FEC692A"/>
    <w:lvl w:ilvl="0" w:tplc="D4401B3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3A9254C"/>
    <w:multiLevelType w:val="hybridMultilevel"/>
    <w:tmpl w:val="3D0AFC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1BC125A"/>
    <w:multiLevelType w:val="hybridMultilevel"/>
    <w:tmpl w:val="502E7F8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72614AAB"/>
    <w:multiLevelType w:val="hybridMultilevel"/>
    <w:tmpl w:val="9AD6853E"/>
    <w:lvl w:ilvl="0" w:tplc="D4401B3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6306452"/>
    <w:multiLevelType w:val="hybridMultilevel"/>
    <w:tmpl w:val="6A2C715A"/>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5" w15:restartNumberingAfterBreak="0">
    <w:nsid w:val="771D64E0"/>
    <w:multiLevelType w:val="hybridMultilevel"/>
    <w:tmpl w:val="3DD6CF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F693171"/>
    <w:multiLevelType w:val="multilevel"/>
    <w:tmpl w:val="EE2C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0"/>
  </w:num>
  <w:num w:numId="4">
    <w:abstractNumId w:val="14"/>
  </w:num>
  <w:num w:numId="5">
    <w:abstractNumId w:val="17"/>
  </w:num>
  <w:num w:numId="6">
    <w:abstractNumId w:val="3"/>
  </w:num>
  <w:num w:numId="7">
    <w:abstractNumId w:val="21"/>
  </w:num>
  <w:num w:numId="8">
    <w:abstractNumId w:val="18"/>
  </w:num>
  <w:num w:numId="9">
    <w:abstractNumId w:val="9"/>
  </w:num>
  <w:num w:numId="10">
    <w:abstractNumId w:val="1"/>
  </w:num>
  <w:num w:numId="11">
    <w:abstractNumId w:val="6"/>
  </w:num>
  <w:num w:numId="12">
    <w:abstractNumId w:val="10"/>
  </w:num>
  <w:num w:numId="13">
    <w:abstractNumId w:val="26"/>
  </w:num>
  <w:num w:numId="14">
    <w:abstractNumId w:val="11"/>
  </w:num>
  <w:num w:numId="15">
    <w:abstractNumId w:val="2"/>
  </w:num>
  <w:num w:numId="16">
    <w:abstractNumId w:val="19"/>
  </w:num>
  <w:num w:numId="17">
    <w:abstractNumId w:val="5"/>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8"/>
  </w:num>
  <w:num w:numId="21">
    <w:abstractNumId w:val="8"/>
  </w:num>
  <w:num w:numId="22">
    <w:abstractNumId w:val="24"/>
  </w:num>
  <w:num w:numId="23">
    <w:abstractNumId w:val="25"/>
  </w:num>
  <w:num w:numId="24">
    <w:abstractNumId w:val="7"/>
  </w:num>
  <w:num w:numId="25">
    <w:abstractNumId w:val="16"/>
  </w:num>
  <w:num w:numId="26">
    <w:abstractNumId w:val="4"/>
  </w:num>
  <w:num w:numId="27">
    <w:abstractNumId w:val="20"/>
  </w:num>
  <w:num w:numId="28">
    <w:abstractNumId w:val="23"/>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1D6"/>
    <w:rsid w:val="00001833"/>
    <w:rsid w:val="00006860"/>
    <w:rsid w:val="00007BE0"/>
    <w:rsid w:val="00035A80"/>
    <w:rsid w:val="00075A51"/>
    <w:rsid w:val="00102E28"/>
    <w:rsid w:val="001112BA"/>
    <w:rsid w:val="001145BF"/>
    <w:rsid w:val="00187D4A"/>
    <w:rsid w:val="001E122B"/>
    <w:rsid w:val="002073EE"/>
    <w:rsid w:val="0022010B"/>
    <w:rsid w:val="00222169"/>
    <w:rsid w:val="00280CFD"/>
    <w:rsid w:val="002E6EE6"/>
    <w:rsid w:val="003147D4"/>
    <w:rsid w:val="00334BF1"/>
    <w:rsid w:val="003808DF"/>
    <w:rsid w:val="003E2F09"/>
    <w:rsid w:val="003E6A64"/>
    <w:rsid w:val="004147F9"/>
    <w:rsid w:val="00453C85"/>
    <w:rsid w:val="00464D19"/>
    <w:rsid w:val="00470FFE"/>
    <w:rsid w:val="004B7C88"/>
    <w:rsid w:val="004C3A69"/>
    <w:rsid w:val="005D2D86"/>
    <w:rsid w:val="005F175B"/>
    <w:rsid w:val="005F2ABC"/>
    <w:rsid w:val="005F46A4"/>
    <w:rsid w:val="0064733A"/>
    <w:rsid w:val="006D7004"/>
    <w:rsid w:val="006E2BCD"/>
    <w:rsid w:val="007341C6"/>
    <w:rsid w:val="007651FF"/>
    <w:rsid w:val="007B501C"/>
    <w:rsid w:val="007B7D7B"/>
    <w:rsid w:val="007E67E4"/>
    <w:rsid w:val="008536E8"/>
    <w:rsid w:val="00863EC2"/>
    <w:rsid w:val="0089578B"/>
    <w:rsid w:val="00955BE7"/>
    <w:rsid w:val="009765E1"/>
    <w:rsid w:val="009A1761"/>
    <w:rsid w:val="009C78A6"/>
    <w:rsid w:val="009E3A0D"/>
    <w:rsid w:val="00A17929"/>
    <w:rsid w:val="00A232B8"/>
    <w:rsid w:val="00A741D6"/>
    <w:rsid w:val="00A90BBB"/>
    <w:rsid w:val="00AD65E4"/>
    <w:rsid w:val="00B16A6B"/>
    <w:rsid w:val="00B32B7C"/>
    <w:rsid w:val="00BC4473"/>
    <w:rsid w:val="00C203D9"/>
    <w:rsid w:val="00C37364"/>
    <w:rsid w:val="00CE3C32"/>
    <w:rsid w:val="00D3789D"/>
    <w:rsid w:val="00D5451A"/>
    <w:rsid w:val="00D85E8A"/>
    <w:rsid w:val="00DB207A"/>
    <w:rsid w:val="00DC1206"/>
    <w:rsid w:val="00DE0029"/>
    <w:rsid w:val="00E37520"/>
    <w:rsid w:val="00EC741B"/>
    <w:rsid w:val="00F2762F"/>
    <w:rsid w:val="00F94F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BA448"/>
  <w15:chartTrackingRefBased/>
  <w15:docId w15:val="{87D6B61F-564D-4DEC-A3F9-C59C7145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1D6"/>
    <w:pPr>
      <w:spacing w:before="160" w:after="0" w:line="240" w:lineRule="auto"/>
    </w:pPr>
    <w:rPr>
      <w:color w:val="404040" w:themeColor="text1" w:themeTint="BF"/>
      <w:sz w:val="24"/>
      <w:szCs w:val="24"/>
      <w:lang w:val="sl-SI" w:eastAsia="ja-JP"/>
    </w:rPr>
  </w:style>
  <w:style w:type="paragraph" w:styleId="Titre1">
    <w:name w:val="heading 1"/>
    <w:basedOn w:val="Normal"/>
    <w:next w:val="Normal"/>
    <w:link w:val="Titre1Car"/>
    <w:uiPriority w:val="9"/>
    <w:qFormat/>
    <w:rsid w:val="00A741D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5F46A4"/>
    <w:pPr>
      <w:keepNext/>
      <w:keepLines/>
      <w:spacing w:before="4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AFTH1">
    <w:name w:val="RAFT H1"/>
    <w:basedOn w:val="Titre1"/>
    <w:autoRedefine/>
    <w:qFormat/>
    <w:rsid w:val="00A741D6"/>
    <w:pPr>
      <w:keepNext w:val="0"/>
      <w:keepLines w:val="0"/>
      <w:spacing w:before="160" w:line="360" w:lineRule="auto"/>
      <w:ind w:right="-30"/>
      <w:contextualSpacing/>
    </w:pPr>
    <w:rPr>
      <w:rFonts w:asciiTheme="minorHAnsi" w:eastAsia="Arial" w:hAnsiTheme="minorHAnsi"/>
      <w:noProof/>
      <w:color w:val="006699"/>
      <w:spacing w:val="-10"/>
      <w:kern w:val="28"/>
      <w:sz w:val="48"/>
      <w:szCs w:val="52"/>
      <w:lang w:val="en-GB"/>
    </w:rPr>
  </w:style>
  <w:style w:type="paragraph" w:styleId="Sous-titre">
    <w:name w:val="Subtitle"/>
    <w:basedOn w:val="Normal"/>
    <w:next w:val="Normal"/>
    <w:link w:val="Sous-titreCar"/>
    <w:uiPriority w:val="11"/>
    <w:qFormat/>
    <w:rsid w:val="00A741D6"/>
    <w:pPr>
      <w:numPr>
        <w:ilvl w:val="1"/>
      </w:numPr>
      <w:spacing w:after="160"/>
      <w:jc w:val="center"/>
    </w:pPr>
    <w:rPr>
      <w:rFonts w:eastAsiaTheme="minorEastAsia"/>
      <w:b/>
      <w:color w:val="4994D2"/>
      <w:spacing w:val="15"/>
      <w:sz w:val="32"/>
      <w:szCs w:val="32"/>
    </w:rPr>
  </w:style>
  <w:style w:type="character" w:customStyle="1" w:styleId="Sous-titreCar">
    <w:name w:val="Sous-titre Car"/>
    <w:basedOn w:val="Policepardfaut"/>
    <w:link w:val="Sous-titre"/>
    <w:uiPriority w:val="11"/>
    <w:rsid w:val="00A741D6"/>
    <w:rPr>
      <w:rFonts w:eastAsiaTheme="minorEastAsia"/>
      <w:b/>
      <w:color w:val="4994D2"/>
      <w:spacing w:val="15"/>
      <w:sz w:val="32"/>
      <w:szCs w:val="32"/>
      <w:lang w:val="sl-SI" w:eastAsia="ja-JP"/>
    </w:rPr>
  </w:style>
  <w:style w:type="paragraph" w:styleId="Titre">
    <w:name w:val="Title"/>
    <w:basedOn w:val="Normal"/>
    <w:next w:val="Normal"/>
    <w:link w:val="TitreCar"/>
    <w:uiPriority w:val="10"/>
    <w:qFormat/>
    <w:rsid w:val="00A741D6"/>
    <w:pPr>
      <w:spacing w:line="276" w:lineRule="auto"/>
      <w:ind w:right="-30"/>
      <w:contextualSpacing/>
      <w:jc w:val="center"/>
      <w:outlineLvl w:val="0"/>
    </w:pPr>
    <w:rPr>
      <w:rFonts w:eastAsiaTheme="majorEastAsia" w:cstheme="majorBidi"/>
      <w:b/>
      <w:color w:val="4994D2"/>
      <w:spacing w:val="-10"/>
      <w:kern w:val="28"/>
      <w:sz w:val="72"/>
      <w:szCs w:val="72"/>
      <w:lang w:val="en-GB"/>
    </w:rPr>
  </w:style>
  <w:style w:type="character" w:customStyle="1" w:styleId="TitreCar">
    <w:name w:val="Titre Car"/>
    <w:basedOn w:val="Policepardfaut"/>
    <w:link w:val="Titre"/>
    <w:uiPriority w:val="10"/>
    <w:rsid w:val="00A741D6"/>
    <w:rPr>
      <w:rFonts w:eastAsiaTheme="majorEastAsia" w:cstheme="majorBidi"/>
      <w:b/>
      <w:color w:val="4994D2"/>
      <w:spacing w:val="-10"/>
      <w:kern w:val="28"/>
      <w:sz w:val="72"/>
      <w:szCs w:val="72"/>
      <w:lang w:val="en-GB" w:eastAsia="ja-JP"/>
    </w:rPr>
  </w:style>
  <w:style w:type="paragraph" w:styleId="En-tte">
    <w:name w:val="header"/>
    <w:basedOn w:val="Normal"/>
    <w:link w:val="En-tteCar"/>
    <w:uiPriority w:val="99"/>
    <w:unhideWhenUsed/>
    <w:rsid w:val="00A741D6"/>
    <w:pPr>
      <w:tabs>
        <w:tab w:val="center" w:pos="4680"/>
        <w:tab w:val="right" w:pos="9360"/>
      </w:tabs>
    </w:pPr>
  </w:style>
  <w:style w:type="character" w:customStyle="1" w:styleId="En-tteCar">
    <w:name w:val="En-tête Car"/>
    <w:basedOn w:val="Policepardfaut"/>
    <w:link w:val="En-tte"/>
    <w:uiPriority w:val="99"/>
    <w:rsid w:val="00A741D6"/>
    <w:rPr>
      <w:color w:val="404040" w:themeColor="text1" w:themeTint="BF"/>
      <w:sz w:val="24"/>
      <w:szCs w:val="24"/>
      <w:lang w:val="sl-SI" w:eastAsia="ja-JP"/>
    </w:rPr>
  </w:style>
  <w:style w:type="paragraph" w:styleId="Pieddepage">
    <w:name w:val="footer"/>
    <w:basedOn w:val="Normal"/>
    <w:link w:val="PieddepageCar"/>
    <w:uiPriority w:val="99"/>
    <w:unhideWhenUsed/>
    <w:rsid w:val="00A741D6"/>
    <w:pPr>
      <w:tabs>
        <w:tab w:val="center" w:pos="4680"/>
        <w:tab w:val="right" w:pos="9360"/>
      </w:tabs>
    </w:pPr>
  </w:style>
  <w:style w:type="character" w:customStyle="1" w:styleId="PieddepageCar">
    <w:name w:val="Pied de page Car"/>
    <w:basedOn w:val="Policepardfaut"/>
    <w:link w:val="Pieddepage"/>
    <w:uiPriority w:val="99"/>
    <w:rsid w:val="00A741D6"/>
    <w:rPr>
      <w:color w:val="404040" w:themeColor="text1" w:themeTint="BF"/>
      <w:sz w:val="24"/>
      <w:szCs w:val="24"/>
      <w:lang w:val="sl-SI" w:eastAsia="ja-JP"/>
    </w:rPr>
  </w:style>
  <w:style w:type="table" w:styleId="Grilledetableauclaire">
    <w:name w:val="Grid Table Light"/>
    <w:basedOn w:val="TableauNormal"/>
    <w:uiPriority w:val="40"/>
    <w:rsid w:val="00A741D6"/>
    <w:pPr>
      <w:spacing w:before="160" w:after="0" w:line="240" w:lineRule="auto"/>
    </w:pPr>
    <w:rPr>
      <w:color w:val="7F7F7F" w:themeColor="text1" w:themeTint="80"/>
      <w:sz w:val="24"/>
      <w:szCs w:val="24"/>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enhypertexte">
    <w:name w:val="Hyperlink"/>
    <w:basedOn w:val="Policepardfaut"/>
    <w:uiPriority w:val="99"/>
    <w:unhideWhenUsed/>
    <w:rsid w:val="00A741D6"/>
    <w:rPr>
      <w:color w:val="0563C1" w:themeColor="hyperlink"/>
      <w:u w:val="single"/>
    </w:rPr>
  </w:style>
  <w:style w:type="paragraph" w:styleId="Paragraphedeliste">
    <w:name w:val="List Paragraph"/>
    <w:basedOn w:val="Normal"/>
    <w:link w:val="ParagraphedelisteCar"/>
    <w:uiPriority w:val="34"/>
    <w:qFormat/>
    <w:rsid w:val="00A741D6"/>
    <w:pPr>
      <w:ind w:left="720"/>
      <w:contextualSpacing/>
    </w:pPr>
  </w:style>
  <w:style w:type="character" w:customStyle="1" w:styleId="ParagraphedelisteCar">
    <w:name w:val="Paragraphe de liste Car"/>
    <w:basedOn w:val="Policepardfaut"/>
    <w:link w:val="Paragraphedeliste"/>
    <w:uiPriority w:val="34"/>
    <w:locked/>
    <w:rsid w:val="00A741D6"/>
    <w:rPr>
      <w:color w:val="404040" w:themeColor="text1" w:themeTint="BF"/>
      <w:sz w:val="24"/>
      <w:szCs w:val="24"/>
      <w:lang w:val="sl-SI" w:eastAsia="ja-JP"/>
    </w:rPr>
  </w:style>
  <w:style w:type="character" w:customStyle="1" w:styleId="Titre1Car">
    <w:name w:val="Titre 1 Car"/>
    <w:basedOn w:val="Policepardfaut"/>
    <w:link w:val="Titre1"/>
    <w:uiPriority w:val="9"/>
    <w:rsid w:val="00A741D6"/>
    <w:rPr>
      <w:rFonts w:asciiTheme="majorHAnsi" w:eastAsiaTheme="majorEastAsia" w:hAnsiTheme="majorHAnsi" w:cstheme="majorBidi"/>
      <w:color w:val="2E74B5" w:themeColor="accent1" w:themeShade="BF"/>
      <w:sz w:val="32"/>
      <w:szCs w:val="32"/>
      <w:lang w:val="sl-SI" w:eastAsia="ja-JP"/>
    </w:rPr>
  </w:style>
  <w:style w:type="table" w:customStyle="1" w:styleId="Grilledetableauclaire1">
    <w:name w:val="Grille de tableau claire1"/>
    <w:basedOn w:val="TableauNormal"/>
    <w:next w:val="Grilledetableauclaire"/>
    <w:uiPriority w:val="40"/>
    <w:rsid w:val="001145BF"/>
    <w:pPr>
      <w:spacing w:before="160" w:after="0" w:line="240" w:lineRule="auto"/>
    </w:pPr>
    <w:rPr>
      <w:color w:val="7F7F7F" w:themeColor="text1" w:themeTint="80"/>
      <w:sz w:val="24"/>
      <w:szCs w:val="24"/>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Policepardfaut"/>
    <w:uiPriority w:val="99"/>
    <w:semiHidden/>
    <w:unhideWhenUsed/>
    <w:rsid w:val="004C3A69"/>
    <w:rPr>
      <w:color w:val="605E5C"/>
      <w:shd w:val="clear" w:color="auto" w:fill="E1DFDD"/>
    </w:rPr>
  </w:style>
  <w:style w:type="paragraph" w:styleId="Sansinterligne">
    <w:name w:val="No Spacing"/>
    <w:uiPriority w:val="1"/>
    <w:qFormat/>
    <w:rsid w:val="00001833"/>
    <w:pPr>
      <w:spacing w:after="0" w:line="240" w:lineRule="auto"/>
    </w:pPr>
    <w:rPr>
      <w:color w:val="404040" w:themeColor="text1" w:themeTint="BF"/>
      <w:sz w:val="24"/>
      <w:szCs w:val="24"/>
      <w:lang w:val="sl-SI" w:eastAsia="ja-JP"/>
    </w:rPr>
  </w:style>
  <w:style w:type="character" w:customStyle="1" w:styleId="Titre3Car">
    <w:name w:val="Titre 3 Car"/>
    <w:basedOn w:val="Policepardfaut"/>
    <w:link w:val="Titre3"/>
    <w:uiPriority w:val="9"/>
    <w:semiHidden/>
    <w:rsid w:val="005F46A4"/>
    <w:rPr>
      <w:rFonts w:asciiTheme="majorHAnsi" w:eastAsiaTheme="majorEastAsia" w:hAnsiTheme="majorHAnsi" w:cstheme="majorBidi"/>
      <w:color w:val="1F4D78" w:themeColor="accent1" w:themeShade="7F"/>
      <w:sz w:val="24"/>
      <w:szCs w:val="24"/>
      <w:lang w:val="sl-SI"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23695">
      <w:bodyDiv w:val="1"/>
      <w:marLeft w:val="0"/>
      <w:marRight w:val="0"/>
      <w:marTop w:val="0"/>
      <w:marBottom w:val="0"/>
      <w:divBdr>
        <w:top w:val="none" w:sz="0" w:space="0" w:color="auto"/>
        <w:left w:val="none" w:sz="0" w:space="0" w:color="auto"/>
        <w:bottom w:val="none" w:sz="0" w:space="0" w:color="auto"/>
        <w:right w:val="none" w:sz="0" w:space="0" w:color="auto"/>
      </w:divBdr>
    </w:div>
    <w:div w:id="408814430">
      <w:bodyDiv w:val="1"/>
      <w:marLeft w:val="0"/>
      <w:marRight w:val="0"/>
      <w:marTop w:val="0"/>
      <w:marBottom w:val="0"/>
      <w:divBdr>
        <w:top w:val="none" w:sz="0" w:space="0" w:color="auto"/>
        <w:left w:val="none" w:sz="0" w:space="0" w:color="auto"/>
        <w:bottom w:val="none" w:sz="0" w:space="0" w:color="auto"/>
        <w:right w:val="none" w:sz="0" w:space="0" w:color="auto"/>
      </w:divBdr>
    </w:div>
    <w:div w:id="489367756">
      <w:bodyDiv w:val="1"/>
      <w:marLeft w:val="0"/>
      <w:marRight w:val="0"/>
      <w:marTop w:val="0"/>
      <w:marBottom w:val="0"/>
      <w:divBdr>
        <w:top w:val="none" w:sz="0" w:space="0" w:color="auto"/>
        <w:left w:val="none" w:sz="0" w:space="0" w:color="auto"/>
        <w:bottom w:val="none" w:sz="0" w:space="0" w:color="auto"/>
        <w:right w:val="none" w:sz="0" w:space="0" w:color="auto"/>
      </w:divBdr>
    </w:div>
    <w:div w:id="508257546">
      <w:bodyDiv w:val="1"/>
      <w:marLeft w:val="0"/>
      <w:marRight w:val="0"/>
      <w:marTop w:val="0"/>
      <w:marBottom w:val="0"/>
      <w:divBdr>
        <w:top w:val="none" w:sz="0" w:space="0" w:color="auto"/>
        <w:left w:val="none" w:sz="0" w:space="0" w:color="auto"/>
        <w:bottom w:val="none" w:sz="0" w:space="0" w:color="auto"/>
        <w:right w:val="none" w:sz="0" w:space="0" w:color="auto"/>
      </w:divBdr>
    </w:div>
    <w:div w:id="855272053">
      <w:bodyDiv w:val="1"/>
      <w:marLeft w:val="0"/>
      <w:marRight w:val="0"/>
      <w:marTop w:val="0"/>
      <w:marBottom w:val="0"/>
      <w:divBdr>
        <w:top w:val="none" w:sz="0" w:space="0" w:color="auto"/>
        <w:left w:val="none" w:sz="0" w:space="0" w:color="auto"/>
        <w:bottom w:val="none" w:sz="0" w:space="0" w:color="auto"/>
        <w:right w:val="none" w:sz="0" w:space="0" w:color="auto"/>
      </w:divBdr>
    </w:div>
    <w:div w:id="922105315">
      <w:bodyDiv w:val="1"/>
      <w:marLeft w:val="0"/>
      <w:marRight w:val="0"/>
      <w:marTop w:val="0"/>
      <w:marBottom w:val="0"/>
      <w:divBdr>
        <w:top w:val="none" w:sz="0" w:space="0" w:color="auto"/>
        <w:left w:val="none" w:sz="0" w:space="0" w:color="auto"/>
        <w:bottom w:val="none" w:sz="0" w:space="0" w:color="auto"/>
        <w:right w:val="none" w:sz="0" w:space="0" w:color="auto"/>
      </w:divBdr>
    </w:div>
    <w:div w:id="1004165848">
      <w:bodyDiv w:val="1"/>
      <w:marLeft w:val="0"/>
      <w:marRight w:val="0"/>
      <w:marTop w:val="0"/>
      <w:marBottom w:val="0"/>
      <w:divBdr>
        <w:top w:val="none" w:sz="0" w:space="0" w:color="auto"/>
        <w:left w:val="none" w:sz="0" w:space="0" w:color="auto"/>
        <w:bottom w:val="none" w:sz="0" w:space="0" w:color="auto"/>
        <w:right w:val="none" w:sz="0" w:space="0" w:color="auto"/>
      </w:divBdr>
    </w:div>
    <w:div w:id="1021006103">
      <w:bodyDiv w:val="1"/>
      <w:marLeft w:val="0"/>
      <w:marRight w:val="0"/>
      <w:marTop w:val="0"/>
      <w:marBottom w:val="0"/>
      <w:divBdr>
        <w:top w:val="none" w:sz="0" w:space="0" w:color="auto"/>
        <w:left w:val="none" w:sz="0" w:space="0" w:color="auto"/>
        <w:bottom w:val="none" w:sz="0" w:space="0" w:color="auto"/>
        <w:right w:val="none" w:sz="0" w:space="0" w:color="auto"/>
      </w:divBdr>
    </w:div>
    <w:div w:id="1127091163">
      <w:bodyDiv w:val="1"/>
      <w:marLeft w:val="0"/>
      <w:marRight w:val="0"/>
      <w:marTop w:val="0"/>
      <w:marBottom w:val="0"/>
      <w:divBdr>
        <w:top w:val="none" w:sz="0" w:space="0" w:color="auto"/>
        <w:left w:val="none" w:sz="0" w:space="0" w:color="auto"/>
        <w:bottom w:val="none" w:sz="0" w:space="0" w:color="auto"/>
        <w:right w:val="none" w:sz="0" w:space="0" w:color="auto"/>
      </w:divBdr>
    </w:div>
    <w:div w:id="1333989042">
      <w:bodyDiv w:val="1"/>
      <w:marLeft w:val="0"/>
      <w:marRight w:val="0"/>
      <w:marTop w:val="0"/>
      <w:marBottom w:val="0"/>
      <w:divBdr>
        <w:top w:val="none" w:sz="0" w:space="0" w:color="auto"/>
        <w:left w:val="none" w:sz="0" w:space="0" w:color="auto"/>
        <w:bottom w:val="none" w:sz="0" w:space="0" w:color="auto"/>
        <w:right w:val="none" w:sz="0" w:space="0" w:color="auto"/>
      </w:divBdr>
    </w:div>
    <w:div w:id="1512640291">
      <w:bodyDiv w:val="1"/>
      <w:marLeft w:val="0"/>
      <w:marRight w:val="0"/>
      <w:marTop w:val="0"/>
      <w:marBottom w:val="0"/>
      <w:divBdr>
        <w:top w:val="none" w:sz="0" w:space="0" w:color="auto"/>
        <w:left w:val="none" w:sz="0" w:space="0" w:color="auto"/>
        <w:bottom w:val="none" w:sz="0" w:space="0" w:color="auto"/>
        <w:right w:val="none" w:sz="0" w:space="0" w:color="auto"/>
      </w:divBdr>
    </w:div>
    <w:div w:id="1544514307">
      <w:bodyDiv w:val="1"/>
      <w:marLeft w:val="0"/>
      <w:marRight w:val="0"/>
      <w:marTop w:val="0"/>
      <w:marBottom w:val="0"/>
      <w:divBdr>
        <w:top w:val="none" w:sz="0" w:space="0" w:color="auto"/>
        <w:left w:val="none" w:sz="0" w:space="0" w:color="auto"/>
        <w:bottom w:val="none" w:sz="0" w:space="0" w:color="auto"/>
        <w:right w:val="none" w:sz="0" w:space="0" w:color="auto"/>
      </w:divBdr>
    </w:div>
    <w:div w:id="1649819581">
      <w:bodyDiv w:val="1"/>
      <w:marLeft w:val="0"/>
      <w:marRight w:val="0"/>
      <w:marTop w:val="0"/>
      <w:marBottom w:val="0"/>
      <w:divBdr>
        <w:top w:val="none" w:sz="0" w:space="0" w:color="auto"/>
        <w:left w:val="none" w:sz="0" w:space="0" w:color="auto"/>
        <w:bottom w:val="none" w:sz="0" w:space="0" w:color="auto"/>
        <w:right w:val="none" w:sz="0" w:space="0" w:color="auto"/>
      </w:divBdr>
      <w:divsChild>
        <w:div w:id="819075917">
          <w:marLeft w:val="0"/>
          <w:marRight w:val="0"/>
          <w:marTop w:val="0"/>
          <w:marBottom w:val="0"/>
          <w:divBdr>
            <w:top w:val="none" w:sz="0" w:space="0" w:color="auto"/>
            <w:left w:val="none" w:sz="0" w:space="0" w:color="auto"/>
            <w:bottom w:val="none" w:sz="0" w:space="0" w:color="auto"/>
            <w:right w:val="none" w:sz="0" w:space="0" w:color="auto"/>
          </w:divBdr>
        </w:div>
      </w:divsChild>
    </w:div>
    <w:div w:id="1706758055">
      <w:bodyDiv w:val="1"/>
      <w:marLeft w:val="0"/>
      <w:marRight w:val="0"/>
      <w:marTop w:val="0"/>
      <w:marBottom w:val="0"/>
      <w:divBdr>
        <w:top w:val="none" w:sz="0" w:space="0" w:color="auto"/>
        <w:left w:val="none" w:sz="0" w:space="0" w:color="auto"/>
        <w:bottom w:val="none" w:sz="0" w:space="0" w:color="auto"/>
        <w:right w:val="none" w:sz="0" w:space="0" w:color="auto"/>
      </w:divBdr>
    </w:div>
    <w:div w:id="1759256619">
      <w:bodyDiv w:val="1"/>
      <w:marLeft w:val="0"/>
      <w:marRight w:val="0"/>
      <w:marTop w:val="0"/>
      <w:marBottom w:val="0"/>
      <w:divBdr>
        <w:top w:val="none" w:sz="0" w:space="0" w:color="auto"/>
        <w:left w:val="none" w:sz="0" w:space="0" w:color="auto"/>
        <w:bottom w:val="none" w:sz="0" w:space="0" w:color="auto"/>
        <w:right w:val="none" w:sz="0" w:space="0" w:color="auto"/>
      </w:divBdr>
    </w:div>
    <w:div w:id="1816334629">
      <w:bodyDiv w:val="1"/>
      <w:marLeft w:val="0"/>
      <w:marRight w:val="0"/>
      <w:marTop w:val="0"/>
      <w:marBottom w:val="0"/>
      <w:divBdr>
        <w:top w:val="none" w:sz="0" w:space="0" w:color="auto"/>
        <w:left w:val="none" w:sz="0" w:space="0" w:color="auto"/>
        <w:bottom w:val="none" w:sz="0" w:space="0" w:color="auto"/>
        <w:right w:val="none" w:sz="0" w:space="0" w:color="auto"/>
      </w:divBdr>
    </w:div>
    <w:div w:id="1868641806">
      <w:bodyDiv w:val="1"/>
      <w:marLeft w:val="0"/>
      <w:marRight w:val="0"/>
      <w:marTop w:val="0"/>
      <w:marBottom w:val="0"/>
      <w:divBdr>
        <w:top w:val="none" w:sz="0" w:space="0" w:color="auto"/>
        <w:left w:val="none" w:sz="0" w:space="0" w:color="auto"/>
        <w:bottom w:val="none" w:sz="0" w:space="0" w:color="auto"/>
        <w:right w:val="none" w:sz="0" w:space="0" w:color="auto"/>
      </w:divBdr>
    </w:div>
    <w:div w:id="1879855593">
      <w:bodyDiv w:val="1"/>
      <w:marLeft w:val="0"/>
      <w:marRight w:val="0"/>
      <w:marTop w:val="0"/>
      <w:marBottom w:val="0"/>
      <w:divBdr>
        <w:top w:val="none" w:sz="0" w:space="0" w:color="auto"/>
        <w:left w:val="none" w:sz="0" w:space="0" w:color="auto"/>
        <w:bottom w:val="none" w:sz="0" w:space="0" w:color="auto"/>
        <w:right w:val="none" w:sz="0" w:space="0" w:color="auto"/>
      </w:divBdr>
    </w:div>
    <w:div w:id="1935169885">
      <w:bodyDiv w:val="1"/>
      <w:marLeft w:val="0"/>
      <w:marRight w:val="0"/>
      <w:marTop w:val="0"/>
      <w:marBottom w:val="0"/>
      <w:divBdr>
        <w:top w:val="none" w:sz="0" w:space="0" w:color="auto"/>
        <w:left w:val="none" w:sz="0" w:space="0" w:color="auto"/>
        <w:bottom w:val="none" w:sz="0" w:space="0" w:color="auto"/>
        <w:right w:val="none" w:sz="0" w:space="0" w:color="auto"/>
      </w:divBdr>
    </w:div>
    <w:div w:id="211728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reta-95.fr/5-nos-formations/1083-assistance-informatique-titre-professionnel-technicien-d-assistance-en-informatique-22"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stp-entreprises.fr/conseil/deploiement-usines-ecoles/" TargetMode="External"/><Relationship Id="rId4" Type="http://schemas.openxmlformats.org/officeDocument/2006/relationships/webSettings" Target="webSettings.xml"/><Relationship Id="rId9" Type="http://schemas.openxmlformats.org/officeDocument/2006/relationships/hyperlink" Target="https://eacea.ec.europa.e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1579</Words>
  <Characters>8688</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 Kanam</dc:creator>
  <cp:keywords/>
  <dc:description/>
  <cp:lastModifiedBy>William AMERI</cp:lastModifiedBy>
  <cp:revision>6</cp:revision>
  <dcterms:created xsi:type="dcterms:W3CDTF">2022-07-04T07:47:00Z</dcterms:created>
  <dcterms:modified xsi:type="dcterms:W3CDTF">2022-07-04T10:55:00Z</dcterms:modified>
</cp:coreProperties>
</file>